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8EA9">
      <w:pPr>
        <w:widowControl/>
        <w:shd w:val="clear" w:color="auto" w:fill="FFFFFF"/>
        <w:spacing w:line="580" w:lineRule="exact"/>
        <w:jc w:val="left"/>
        <w:rPr>
          <w:rFonts w:hint="default" w:ascii="方正黑体_GBK" w:hAnsi="方正黑体_GBK" w:eastAsia="方正黑体_GBK" w:cs="方正黑体_GBK"/>
          <w:kern w:val="0"/>
          <w:sz w:val="32"/>
          <w:szCs w:val="32"/>
          <w:shd w:val="clear" w:color="auto" w:fill="FFFFFF"/>
          <w:lang w:val="en-US" w:eastAsia="zh-CN" w:bidi="ar"/>
        </w:rPr>
      </w:pPr>
      <w:r>
        <w:rPr>
          <w:rFonts w:hint="eastAsia" w:ascii="方正黑体_GBK" w:hAnsi="方正黑体_GBK" w:eastAsia="方正黑体_GBK" w:cs="方正黑体_GBK"/>
          <w:kern w:val="0"/>
          <w:sz w:val="32"/>
          <w:szCs w:val="32"/>
          <w:shd w:val="clear" w:color="auto" w:fill="FFFFFF"/>
          <w:lang w:val="en-US" w:eastAsia="zh-CN" w:bidi="ar"/>
        </w:rPr>
        <w:t>附件</w:t>
      </w:r>
    </w:p>
    <w:p w14:paraId="7E2EF6C7">
      <w:pPr>
        <w:widowControl/>
        <w:shd w:val="clear" w:color="auto" w:fill="FFFFFF"/>
        <w:spacing w:line="580" w:lineRule="exact"/>
        <w:jc w:val="center"/>
        <w:rPr>
          <w:rFonts w:ascii="Times New Roman" w:hAnsi="Times New Roman" w:eastAsia="微软雅黑" w:cs="Times New Roman"/>
          <w:sz w:val="24"/>
        </w:rPr>
      </w:pPr>
      <w:r>
        <w:rPr>
          <w:rFonts w:ascii="Times New Roman" w:hAnsi="Times New Roman" w:eastAsia="方正小标宋简体" w:cs="Times New Roman"/>
          <w:kern w:val="0"/>
          <w:sz w:val="44"/>
          <w:szCs w:val="44"/>
          <w:shd w:val="clear" w:color="auto" w:fill="FFFFFF"/>
          <w:lang w:bidi="ar"/>
        </w:rPr>
        <w:t>2026年第三届安徽省高校智能机器人创意大赛赛项规程</w:t>
      </w:r>
    </w:p>
    <w:p w14:paraId="4D746E5C">
      <w:pPr>
        <w:widowControl/>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一、赛项名称</w:t>
      </w:r>
    </w:p>
    <w:p w14:paraId="513E173B">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赛项名称：第三届安徽省高校智能机器人创意大赛</w:t>
      </w:r>
    </w:p>
    <w:p w14:paraId="67A2F6E2">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英语名称：The 3rd Anhui Provincial Higher Education Institutions Intelligent Robot Creative Competition</w:t>
      </w:r>
    </w:p>
    <w:p w14:paraId="022FA876">
      <w:pPr>
        <w:widowControl/>
        <w:shd w:val="clear" w:color="auto" w:fill="FFFFFF"/>
        <w:spacing w:line="580" w:lineRule="exact"/>
        <w:ind w:firstLine="560"/>
        <w:rPr>
          <w:rFonts w:ascii="Times New Roman" w:hAnsi="Times New Roman" w:cs="Times New Roman"/>
          <w:sz w:val="24"/>
        </w:rPr>
      </w:pPr>
      <w:r>
        <w:rPr>
          <w:rFonts w:ascii="Times New Roman" w:hAnsi="Times New Roman" w:eastAsia="仿宋_GB2312" w:cs="Times New Roman"/>
          <w:kern w:val="0"/>
          <w:sz w:val="32"/>
          <w:szCs w:val="32"/>
          <w:shd w:val="clear" w:color="auto" w:fill="FFFFFF"/>
          <w:lang w:bidi="ar"/>
        </w:rPr>
        <w:t>赛项组别：研究生组、本科组、高职组</w:t>
      </w:r>
    </w:p>
    <w:p w14:paraId="2C687C56">
      <w:pPr>
        <w:widowControl/>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二、竞赛组织机构</w:t>
      </w:r>
    </w:p>
    <w:p w14:paraId="240E9510">
      <w:pPr>
        <w:widowControl/>
        <w:shd w:val="clear" w:color="auto" w:fill="FFFFFF"/>
        <w:spacing w:line="580" w:lineRule="exact"/>
        <w:ind w:left="643"/>
        <w:jc w:val="left"/>
        <w:rPr>
          <w:rFonts w:ascii="Times New Roman" w:hAnsi="Times New Roman" w:cs="Times New Roman"/>
          <w:sz w:val="24"/>
        </w:rPr>
      </w:pPr>
      <w:r>
        <w:rPr>
          <w:rFonts w:ascii="Times New Roman" w:hAnsi="Times New Roman" w:eastAsia="仿宋_GB2312" w:cs="Times New Roman"/>
          <w:kern w:val="0"/>
          <w:sz w:val="32"/>
          <w:szCs w:val="32"/>
          <w:shd w:val="clear" w:color="auto" w:fill="FFFFFF"/>
          <w:lang w:bidi="ar"/>
        </w:rPr>
        <w:t>主办单位：安徽省教育厅</w:t>
      </w:r>
    </w:p>
    <w:p w14:paraId="62319695">
      <w:pPr>
        <w:ind w:firstLine="640" w:firstLineChars="200"/>
        <w:rPr>
          <w:rFonts w:ascii="Times New Roman" w:hAnsi="Times New Roman" w:eastAsia="仿宋" w:cs="Times New Roman"/>
          <w:sz w:val="28"/>
          <w:szCs w:val="28"/>
        </w:rPr>
      </w:pPr>
      <w:r>
        <w:rPr>
          <w:rFonts w:ascii="Times New Roman" w:hAnsi="Times New Roman" w:eastAsia="仿宋_GB2312" w:cs="Times New Roman"/>
          <w:kern w:val="0"/>
          <w:sz w:val="32"/>
          <w:szCs w:val="32"/>
          <w:shd w:val="clear" w:color="auto" w:fill="FFFFFF"/>
          <w:lang w:bidi="ar"/>
        </w:rPr>
        <w:t>承办单位：安徽省高校智能机器人创意大赛组委会、安徽大学、安徽工程大学</w:t>
      </w:r>
    </w:p>
    <w:p w14:paraId="65F13031">
      <w:pPr>
        <w:pStyle w:val="8"/>
        <w:widowControl/>
        <w:shd w:val="clear" w:color="auto" w:fill="FFFFFF"/>
        <w:spacing w:beforeAutospacing="0" w:afterAutospacing="0" w:line="580" w:lineRule="exact"/>
        <w:ind w:left="1305" w:hanging="885"/>
        <w:rPr>
          <w:rFonts w:ascii="Times New Roman" w:hAnsi="Times New Roman" w:eastAsia="仿宋"/>
        </w:rPr>
      </w:pPr>
      <w:r>
        <w:rPr>
          <w:rFonts w:ascii="Times New Roman" w:hAnsi="Times New Roman" w:eastAsia="仿宋"/>
          <w:b/>
          <w:bCs/>
          <w:sz w:val="32"/>
          <w:szCs w:val="32"/>
          <w:shd w:val="clear" w:color="auto" w:fill="FFFFFF"/>
        </w:rPr>
        <w:t>（一）组织委员会</w:t>
      </w:r>
    </w:p>
    <w:p w14:paraId="74E0A82B">
      <w:pPr>
        <w:widowControl/>
        <w:shd w:val="clear" w:color="auto" w:fill="FFFFFF"/>
        <w:spacing w:line="580" w:lineRule="exact"/>
        <w:ind w:firstLine="560"/>
        <w:jc w:val="left"/>
        <w:rPr>
          <w:rFonts w:ascii="Times New Roman" w:hAnsi="Times New Roman" w:cs="Times New Roman"/>
          <w:b/>
          <w:bCs/>
          <w:sz w:val="24"/>
        </w:rPr>
      </w:pPr>
      <w:r>
        <w:rPr>
          <w:rFonts w:ascii="Times New Roman" w:hAnsi="Times New Roman" w:eastAsia="仿宋_GB2312" w:cs="Times New Roman"/>
          <w:b/>
          <w:bCs/>
          <w:kern w:val="0"/>
          <w:sz w:val="32"/>
          <w:szCs w:val="32"/>
          <w:shd w:val="clear" w:color="auto" w:fill="FFFFFF"/>
          <w:lang w:bidi="ar"/>
        </w:rPr>
        <w:t>主任委员：</w:t>
      </w:r>
    </w:p>
    <w:p w14:paraId="750DDAD8">
      <w:pPr>
        <w:widowControl/>
        <w:shd w:val="clear" w:color="auto" w:fill="FFFFFF"/>
        <w:spacing w:line="580" w:lineRule="exact"/>
        <w:ind w:firstLine="8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刘业勋 安徽省教育厅副厅长</w:t>
      </w:r>
    </w:p>
    <w:p w14:paraId="6EDA1A4E">
      <w:pPr>
        <w:widowControl/>
        <w:shd w:val="clear" w:color="auto" w:fill="FFFFFF"/>
        <w:spacing w:line="580" w:lineRule="exact"/>
        <w:ind w:firstLine="84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黄志祥 安徽大学副校长</w:t>
      </w:r>
    </w:p>
    <w:p w14:paraId="219E15AA">
      <w:pPr>
        <w:widowControl/>
        <w:shd w:val="clear" w:color="auto" w:fill="FFFFFF"/>
        <w:spacing w:line="580" w:lineRule="exact"/>
        <w:ind w:firstLine="84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王成军 安徽工程大学副校长</w:t>
      </w:r>
    </w:p>
    <w:p w14:paraId="0AB03355">
      <w:pPr>
        <w:spacing w:line="52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副主任委员：</w:t>
      </w:r>
    </w:p>
    <w:p w14:paraId="3413E2A8">
      <w:pPr>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蒋正飞 安徽省教育厅高教处处长</w:t>
      </w:r>
    </w:p>
    <w:p w14:paraId="4449802C">
      <w:pPr>
        <w:widowControl/>
        <w:spacing w:line="520" w:lineRule="exact"/>
        <w:ind w:firstLine="562"/>
        <w:rPr>
          <w:rFonts w:ascii="Times New Roman" w:hAnsi="Times New Roman" w:eastAsia="微软雅黑" w:cs="Times New Roman"/>
          <w:kern w:val="0"/>
          <w:sz w:val="22"/>
          <w:szCs w:val="22"/>
        </w:rPr>
      </w:pPr>
      <w:r>
        <w:rPr>
          <w:rFonts w:ascii="Times New Roman" w:hAnsi="Times New Roman" w:eastAsia="仿宋_GB2312" w:cs="Times New Roman"/>
          <w:b/>
          <w:bCs/>
          <w:kern w:val="0"/>
          <w:sz w:val="32"/>
          <w:szCs w:val="32"/>
        </w:rPr>
        <w:t>委</w:t>
      </w:r>
      <w:r>
        <w:rPr>
          <w:rFonts w:ascii="Times New Roman" w:hAnsi="Times New Roman" w:eastAsia="仿宋" w:cs="Times New Roman"/>
          <w:b/>
          <w:bCs/>
          <w:kern w:val="0"/>
          <w:sz w:val="32"/>
          <w:szCs w:val="32"/>
        </w:rPr>
        <w:t xml:space="preserve">    </w:t>
      </w:r>
      <w:r>
        <w:rPr>
          <w:rFonts w:ascii="Times New Roman" w:hAnsi="Times New Roman" w:eastAsia="仿宋_GB2312" w:cs="Times New Roman"/>
          <w:b/>
          <w:bCs/>
          <w:kern w:val="0"/>
          <w:sz w:val="32"/>
          <w:szCs w:val="32"/>
        </w:rPr>
        <w:t>员：</w:t>
      </w:r>
    </w:p>
    <w:p w14:paraId="18CEB59E">
      <w:pPr>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苏  石 安徽省教育厅高教处副处长</w:t>
      </w:r>
    </w:p>
    <w:p w14:paraId="12E33E55">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屈  磊 安徽大学教务处处长</w:t>
      </w:r>
    </w:p>
    <w:p w14:paraId="7807E2E0">
      <w:pPr>
        <w:widowControl/>
        <w:spacing w:line="52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杨  勇 安徽大学创新创业学院院长</w:t>
      </w:r>
    </w:p>
    <w:p w14:paraId="6FEBDB06">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夏登峰 安徽工程大学教务处处长</w:t>
      </w:r>
    </w:p>
    <w:p w14:paraId="55F7BE48">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江本赤 安徽工程大学人工智能学院院长</w:t>
      </w:r>
    </w:p>
    <w:p w14:paraId="565571A3">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宋  军 安徽大学教授</w:t>
      </w:r>
    </w:p>
    <w:p w14:paraId="196CDB7D">
      <w:pPr>
        <w:pStyle w:val="8"/>
        <w:widowControl/>
        <w:shd w:val="clear" w:color="auto" w:fill="FFFFFF"/>
        <w:spacing w:beforeAutospacing="0" w:afterAutospacing="0" w:line="580" w:lineRule="exact"/>
        <w:ind w:left="1305" w:hanging="885"/>
        <w:rPr>
          <w:rFonts w:ascii="Times New Roman" w:hAnsi="Times New Roman" w:eastAsia="仿宋"/>
          <w:b/>
          <w:bCs/>
          <w:sz w:val="32"/>
          <w:szCs w:val="32"/>
          <w:shd w:val="clear" w:color="auto" w:fill="FFFFFF"/>
        </w:rPr>
      </w:pPr>
      <w:r>
        <w:rPr>
          <w:rFonts w:ascii="Times New Roman" w:hAnsi="Times New Roman" w:eastAsia="仿宋"/>
          <w:b/>
          <w:bCs/>
          <w:sz w:val="32"/>
          <w:szCs w:val="32"/>
          <w:shd w:val="clear" w:color="auto" w:fill="FFFFFF"/>
        </w:rPr>
        <w:t>（二）专家委员会</w:t>
      </w:r>
    </w:p>
    <w:p w14:paraId="27D8E8FE">
      <w:pPr>
        <w:pStyle w:val="8"/>
        <w:spacing w:beforeAutospacing="0" w:afterAutospacing="0" w:line="520" w:lineRule="exact"/>
        <w:ind w:firstLine="562"/>
        <w:jc w:val="both"/>
        <w:rPr>
          <w:rFonts w:ascii="Times New Roman" w:hAnsi="Times New Roman" w:eastAsia="微软雅黑"/>
          <w:sz w:val="22"/>
          <w:szCs w:val="22"/>
        </w:rPr>
      </w:pPr>
      <w:r>
        <w:rPr>
          <w:rFonts w:ascii="Times New Roman" w:hAnsi="Times New Roman" w:eastAsia="仿宋_GB2312"/>
          <w:b/>
          <w:bCs/>
          <w:sz w:val="32"/>
          <w:szCs w:val="32"/>
        </w:rPr>
        <w:t>主任委员</w:t>
      </w:r>
      <w:r>
        <w:rPr>
          <w:rFonts w:ascii="Times New Roman" w:hAnsi="Times New Roman" w:eastAsia="仿宋"/>
          <w:b/>
          <w:bCs/>
          <w:sz w:val="32"/>
          <w:szCs w:val="32"/>
        </w:rPr>
        <w:t>:</w:t>
      </w:r>
    </w:p>
    <w:p w14:paraId="28E6A28C">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何舒平 安徽大学副校长</w:t>
      </w:r>
    </w:p>
    <w:p w14:paraId="28857C07">
      <w:pPr>
        <w:pStyle w:val="8"/>
        <w:spacing w:beforeAutospacing="0" w:afterAutospacing="0" w:line="520" w:lineRule="exact"/>
        <w:ind w:firstLine="562"/>
        <w:jc w:val="both"/>
        <w:rPr>
          <w:rFonts w:ascii="Times New Roman" w:hAnsi="Times New Roman" w:eastAsia="微软雅黑"/>
          <w:sz w:val="22"/>
          <w:szCs w:val="22"/>
        </w:rPr>
      </w:pPr>
      <w:r>
        <w:rPr>
          <w:rFonts w:ascii="Times New Roman" w:hAnsi="Times New Roman" w:eastAsia="仿宋_GB2312"/>
          <w:b/>
          <w:bCs/>
          <w:sz w:val="32"/>
          <w:szCs w:val="32"/>
        </w:rPr>
        <w:t>副主任委员</w:t>
      </w:r>
      <w:r>
        <w:rPr>
          <w:rFonts w:ascii="Times New Roman" w:hAnsi="Times New Roman" w:eastAsia="仿宋"/>
          <w:b/>
          <w:bCs/>
          <w:sz w:val="32"/>
          <w:szCs w:val="32"/>
        </w:rPr>
        <w:t>:</w:t>
      </w:r>
    </w:p>
    <w:p w14:paraId="3445121B">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刘宏建 安徽工程大学研究生部主任</w:t>
      </w:r>
    </w:p>
    <w:p w14:paraId="7E292787">
      <w:pPr>
        <w:pStyle w:val="8"/>
        <w:spacing w:beforeAutospacing="0" w:afterAutospacing="0" w:line="520" w:lineRule="exact"/>
        <w:ind w:firstLine="562"/>
        <w:jc w:val="both"/>
        <w:rPr>
          <w:rFonts w:ascii="Times New Roman" w:hAnsi="Times New Roman" w:eastAsia="微软雅黑"/>
          <w:sz w:val="22"/>
          <w:szCs w:val="22"/>
        </w:rPr>
      </w:pPr>
      <w:r>
        <w:rPr>
          <w:rFonts w:ascii="Times New Roman" w:hAnsi="Times New Roman" w:eastAsia="仿宋_GB2312"/>
          <w:b/>
          <w:bCs/>
          <w:sz w:val="32"/>
          <w:szCs w:val="32"/>
        </w:rPr>
        <w:t xml:space="preserve">委  </w:t>
      </w:r>
      <w:r>
        <w:rPr>
          <w:rFonts w:ascii="Times New Roman" w:hAnsi="Times New Roman" w:eastAsia="仿宋"/>
          <w:b/>
          <w:bCs/>
          <w:sz w:val="32"/>
          <w:szCs w:val="32"/>
        </w:rPr>
        <w:t xml:space="preserve">  </w:t>
      </w:r>
      <w:r>
        <w:rPr>
          <w:rFonts w:ascii="Times New Roman" w:hAnsi="Times New Roman" w:eastAsia="仿宋_GB2312"/>
          <w:b/>
          <w:bCs/>
          <w:sz w:val="32"/>
          <w:szCs w:val="32"/>
        </w:rPr>
        <w:t>员</w:t>
      </w:r>
      <w:r>
        <w:rPr>
          <w:rFonts w:ascii="Times New Roman" w:hAnsi="Times New Roman" w:eastAsia="仿宋"/>
          <w:b/>
          <w:bCs/>
          <w:sz w:val="32"/>
          <w:szCs w:val="32"/>
        </w:rPr>
        <w:t>:</w:t>
      </w:r>
    </w:p>
    <w:p w14:paraId="6B3FEF3B">
      <w:pPr>
        <w:widowControl/>
        <w:spacing w:line="52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王  俊 安徽省机器人学会秘书长</w:t>
      </w:r>
    </w:p>
    <w:p w14:paraId="06AA6BA5">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阚  震 中国科学技术大学教授</w:t>
      </w:r>
    </w:p>
    <w:p w14:paraId="7B62B520">
      <w:pPr>
        <w:widowControl/>
        <w:spacing w:line="52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王  越 浙江大学教授</w:t>
      </w:r>
    </w:p>
    <w:p w14:paraId="2A991653">
      <w:pPr>
        <w:widowControl/>
        <w:spacing w:line="520" w:lineRule="exact"/>
        <w:ind w:firstLine="960" w:firstLineChars="300"/>
      </w:pPr>
      <w:r>
        <w:rPr>
          <w:rFonts w:hint="eastAsia" w:ascii="Times New Roman" w:hAnsi="Times New Roman" w:eastAsia="仿宋_GB2312" w:cs="Times New Roman"/>
          <w:sz w:val="32"/>
          <w:szCs w:val="32"/>
        </w:rPr>
        <w:t>何  丹 北京市科学技术研究院研究员、北京科技教育促进会副理事长</w:t>
      </w:r>
    </w:p>
    <w:p w14:paraId="25947497">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方宝富 中国人工智能学会机器人文化艺术专委会副主任委员、合肥工业大学副教授</w:t>
      </w:r>
    </w:p>
    <w:p w14:paraId="6F2613DB">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李长河 安徽理工大学人工智能学院院长</w:t>
      </w:r>
    </w:p>
    <w:p w14:paraId="20C9351E">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王精明 滁州学院机械与电气工程学院院长</w:t>
      </w:r>
    </w:p>
    <w:p w14:paraId="3A3A3A2E">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李同杰 安徽科技学院智能制造学院院长</w:t>
      </w:r>
    </w:p>
    <w:p w14:paraId="62D37583">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陈  华 马鞍山学院智造工程学院院长</w:t>
      </w:r>
    </w:p>
    <w:p w14:paraId="250BE113">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许  锋 皖西学院机械与车辆工程学院副院长</w:t>
      </w:r>
    </w:p>
    <w:p w14:paraId="28535627">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梁美玉 安徽信息工程学院电气与电子工程学院副院长</w:t>
      </w:r>
    </w:p>
    <w:p w14:paraId="0ACB2090">
      <w:pPr>
        <w:widowControl/>
        <w:spacing w:line="520" w:lineRule="exact"/>
        <w:ind w:firstLine="960" w:firstLineChars="3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王永东 安徽大学创新创业学院副院长</w:t>
      </w:r>
    </w:p>
    <w:p w14:paraId="6E7AEB12">
      <w:pPr>
        <w:widowControl/>
        <w:spacing w:line="52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陈  中 安徽建筑大学机械与电气工程学院副院长</w:t>
      </w:r>
    </w:p>
    <w:p w14:paraId="549C8771">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纪  萍 皖江工学院电气与信息工程学院副院长</w:t>
      </w:r>
    </w:p>
    <w:p w14:paraId="22634EEB">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白志青 安徽新华学院智能制造学院副院长</w:t>
      </w:r>
    </w:p>
    <w:p w14:paraId="265B79B8">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曹  翔 安徽大学人工智能学院副院长</w:t>
      </w:r>
    </w:p>
    <w:p w14:paraId="6CDAAE7F">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苏延旭 安徽大学人工智能学院副院长</w:t>
      </w:r>
    </w:p>
    <w:p w14:paraId="683E0F8C">
      <w:pPr>
        <w:widowControl/>
        <w:spacing w:line="520" w:lineRule="exact"/>
        <w:ind w:firstLine="960" w:firstLineChars="300"/>
      </w:pPr>
      <w:r>
        <w:rPr>
          <w:rFonts w:hint="eastAsia" w:ascii="Times New Roman" w:hAnsi="Times New Roman" w:eastAsia="仿宋_GB2312" w:cs="Times New Roman"/>
          <w:sz w:val="32"/>
          <w:szCs w:val="32"/>
        </w:rPr>
        <w:t>赵转哲 安徽工程大学人工智能学院副院长</w:t>
      </w:r>
    </w:p>
    <w:p w14:paraId="02A9A43E">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陈向成 安徽大学教授</w:t>
      </w:r>
    </w:p>
    <w:p w14:paraId="54F381ED">
      <w:pPr>
        <w:pStyle w:val="8"/>
        <w:widowControl/>
        <w:numPr>
          <w:ilvl w:val="0"/>
          <w:numId w:val="1"/>
        </w:numPr>
        <w:shd w:val="clear" w:color="auto" w:fill="FFFFFF"/>
        <w:spacing w:beforeAutospacing="0" w:afterAutospacing="0" w:line="580" w:lineRule="exact"/>
        <w:ind w:left="1305" w:hanging="885"/>
        <w:rPr>
          <w:rFonts w:ascii="Times New Roman" w:hAnsi="Times New Roman" w:eastAsia="仿宋"/>
          <w:b/>
          <w:bCs/>
          <w:sz w:val="36"/>
          <w:szCs w:val="36"/>
          <w:shd w:val="clear" w:color="auto" w:fill="FFFFFF"/>
        </w:rPr>
      </w:pPr>
      <w:r>
        <w:rPr>
          <w:rFonts w:ascii="Times New Roman" w:hAnsi="Times New Roman" w:eastAsia="仿宋"/>
          <w:b/>
          <w:bCs/>
          <w:sz w:val="36"/>
          <w:szCs w:val="36"/>
          <w:shd w:val="clear" w:color="auto" w:fill="FFFFFF"/>
        </w:rPr>
        <w:t>仲裁委员会</w:t>
      </w:r>
    </w:p>
    <w:p w14:paraId="36F2D773">
      <w:pPr>
        <w:widowControl/>
        <w:spacing w:line="520" w:lineRule="exact"/>
        <w:ind w:firstLine="562"/>
        <w:rPr>
          <w:rFonts w:ascii="Times New Roman" w:hAnsi="Times New Roman" w:eastAsia="微软雅黑" w:cs="Times New Roman"/>
          <w:kern w:val="0"/>
          <w:sz w:val="22"/>
          <w:szCs w:val="22"/>
        </w:rPr>
      </w:pPr>
      <w:r>
        <w:rPr>
          <w:rFonts w:ascii="Times New Roman" w:hAnsi="Times New Roman" w:eastAsia="仿宋" w:cs="Times New Roman"/>
          <w:b/>
          <w:bCs/>
          <w:kern w:val="0"/>
          <w:sz w:val="32"/>
          <w:szCs w:val="32"/>
        </w:rPr>
        <w:t>主任委员：</w:t>
      </w:r>
    </w:p>
    <w:p w14:paraId="2F7D56AD">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牛玉刚 华东理工大学教授</w:t>
      </w:r>
    </w:p>
    <w:p w14:paraId="06A1066C">
      <w:pPr>
        <w:pStyle w:val="8"/>
        <w:spacing w:beforeAutospacing="0" w:afterAutospacing="0" w:line="520" w:lineRule="exact"/>
        <w:ind w:firstLine="562"/>
        <w:jc w:val="both"/>
        <w:rPr>
          <w:rFonts w:ascii="Times New Roman" w:hAnsi="Times New Roman" w:eastAsia="仿宋_GB2312"/>
          <w:b/>
          <w:bCs/>
          <w:sz w:val="32"/>
          <w:szCs w:val="32"/>
        </w:rPr>
      </w:pPr>
      <w:r>
        <w:rPr>
          <w:rFonts w:ascii="Times New Roman" w:hAnsi="Times New Roman" w:eastAsia="仿宋_GB2312"/>
          <w:b/>
          <w:bCs/>
          <w:sz w:val="32"/>
          <w:szCs w:val="32"/>
        </w:rPr>
        <w:t>委    员：</w:t>
      </w:r>
    </w:p>
    <w:p w14:paraId="523FECCE">
      <w:pPr>
        <w:widowControl/>
        <w:spacing w:line="520" w:lineRule="exact"/>
        <w:ind w:firstLine="960" w:firstLineChars="3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郭广春 安徽工程大学校纪委副书记、纪委办公室主任</w:t>
      </w:r>
    </w:p>
    <w:p w14:paraId="03F986DD">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尹彬沣 国际先进机器人及仿真技术大赛组委会副主任、扬州大学信息工程学院机械工程学院副教授</w:t>
      </w:r>
    </w:p>
    <w:p w14:paraId="3EDF1E71">
      <w:pPr>
        <w:pStyle w:val="8"/>
        <w:widowControl/>
        <w:shd w:val="clear" w:color="auto" w:fill="FFFFFF"/>
        <w:spacing w:beforeAutospacing="0" w:afterAutospacing="0" w:line="580" w:lineRule="exact"/>
        <w:ind w:left="1305" w:hanging="885"/>
        <w:rPr>
          <w:rFonts w:ascii="Times New Roman" w:hAnsi="Times New Roman" w:eastAsia="仿宋"/>
          <w:b/>
          <w:bCs/>
          <w:sz w:val="36"/>
          <w:szCs w:val="36"/>
          <w:shd w:val="clear" w:color="auto" w:fill="FFFFFF"/>
        </w:rPr>
      </w:pPr>
      <w:r>
        <w:rPr>
          <w:rFonts w:ascii="Times New Roman" w:hAnsi="Times New Roman" w:eastAsia="仿宋"/>
          <w:b/>
          <w:bCs/>
          <w:sz w:val="36"/>
          <w:szCs w:val="36"/>
          <w:shd w:val="clear" w:color="auto" w:fill="FFFFFF"/>
        </w:rPr>
        <w:t>（四）秘书处</w:t>
      </w:r>
    </w:p>
    <w:p w14:paraId="5C938423">
      <w:pPr>
        <w:widowControl/>
        <w:spacing w:line="520" w:lineRule="exact"/>
        <w:ind w:firstLine="562"/>
        <w:rPr>
          <w:rFonts w:ascii="Times New Roman" w:hAnsi="Times New Roman" w:eastAsia="微软雅黑" w:cs="Times New Roman"/>
          <w:kern w:val="0"/>
          <w:sz w:val="22"/>
          <w:szCs w:val="22"/>
        </w:rPr>
      </w:pPr>
      <w:r>
        <w:rPr>
          <w:rFonts w:ascii="Times New Roman" w:hAnsi="Times New Roman" w:eastAsia="仿宋_GB2312" w:cs="Times New Roman"/>
          <w:b/>
          <w:bCs/>
          <w:kern w:val="0"/>
          <w:sz w:val="32"/>
          <w:szCs w:val="32"/>
        </w:rPr>
        <w:t>秘书长：</w:t>
      </w:r>
    </w:p>
    <w:p w14:paraId="6D52AA01">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宋  军 安徽大学教授</w:t>
      </w:r>
    </w:p>
    <w:p w14:paraId="3310261D">
      <w:pPr>
        <w:widowControl/>
        <w:spacing w:line="520" w:lineRule="exact"/>
        <w:ind w:firstLine="960" w:firstLineChars="300"/>
        <w:rPr>
          <w:rFonts w:ascii="Times New Roman" w:hAnsi="Times New Roman" w:eastAsia="仿宋_GB2312" w:cs="Times New Roman"/>
          <w:sz w:val="32"/>
          <w:szCs w:val="32"/>
        </w:rPr>
      </w:pPr>
      <w:r>
        <w:rPr>
          <w:rFonts w:ascii="Times New Roman" w:hAnsi="Times New Roman" w:eastAsia="仿宋_GB2312" w:cs="Times New Roman"/>
          <w:sz w:val="32"/>
          <w:szCs w:val="32"/>
        </w:rPr>
        <w:t>秘书处办公室设在安徽大学人工智能学院大学生创新创业中心。</w:t>
      </w:r>
    </w:p>
    <w:p w14:paraId="49120FB7">
      <w:pPr>
        <w:widowControl/>
        <w:numPr>
          <w:ilvl w:val="0"/>
          <w:numId w:val="2"/>
        </w:numPr>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竞赛目的</w:t>
      </w:r>
    </w:p>
    <w:p w14:paraId="22E639CC">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第三届安徽省高校智能机器人创意大赛契合人工智能与机器人技术融合发展的时代需求，契合新工科背景下 “AI + 机器人” 交叉型人才培养的现实需要。该竞赛旨在调动大学生对智能机器人领域的学习与研究热情，有效提高大学生在人工智能、具身智能</w:t>
      </w:r>
      <w:r>
        <w:rPr>
          <w:rFonts w:hint="eastAsia" w:ascii="Times New Roman" w:hAnsi="Times New Roman" w:eastAsia="仿宋_GB2312" w:cs="Times New Roman"/>
          <w:kern w:val="0"/>
          <w:sz w:val="32"/>
          <w:szCs w:val="32"/>
          <w:shd w:val="clear" w:color="auto" w:fill="FFFFFF"/>
          <w:lang w:bidi="ar"/>
        </w:rPr>
        <w:t>、机械设计</w:t>
      </w:r>
      <w:r>
        <w:rPr>
          <w:rFonts w:ascii="Times New Roman" w:hAnsi="Times New Roman" w:eastAsia="仿宋_GB2312" w:cs="Times New Roman"/>
          <w:kern w:val="0"/>
          <w:sz w:val="32"/>
          <w:szCs w:val="32"/>
          <w:shd w:val="clear" w:color="auto" w:fill="FFFFFF"/>
          <w:lang w:bidi="ar"/>
        </w:rPr>
        <w:t>等相关领域的专业水平，激发大学生的创新思维与研发潜能，培养大学生的科学素养、工程实践能力和团队协作能力，为优秀的</w:t>
      </w:r>
      <w:r>
        <w:rPr>
          <w:rFonts w:hint="eastAsia" w:ascii="Times New Roman" w:hAnsi="Times New Roman" w:eastAsia="仿宋_GB2312" w:cs="Times New Roman"/>
          <w:kern w:val="0"/>
          <w:sz w:val="32"/>
          <w:szCs w:val="32"/>
          <w:shd w:val="clear" w:color="auto" w:fill="FFFFFF"/>
          <w:lang w:bidi="ar"/>
        </w:rPr>
        <w:t>智能机器人</w:t>
      </w:r>
      <w:r>
        <w:rPr>
          <w:rFonts w:ascii="Times New Roman" w:hAnsi="Times New Roman" w:eastAsia="仿宋_GB2312" w:cs="Times New Roman"/>
          <w:kern w:val="0"/>
          <w:sz w:val="32"/>
          <w:szCs w:val="32"/>
          <w:shd w:val="clear" w:color="auto" w:fill="FFFFFF"/>
          <w:lang w:bidi="ar"/>
        </w:rPr>
        <w:t>交叉实践型人才脱颖而出创造优质条件。</w:t>
      </w:r>
    </w:p>
    <w:p w14:paraId="7BFDF85A">
      <w:pPr>
        <w:widowControl/>
        <w:numPr>
          <w:ilvl w:val="0"/>
          <w:numId w:val="2"/>
        </w:numPr>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竞赛内容</w:t>
      </w:r>
    </w:p>
    <w:p w14:paraId="675BD97B">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本次大赛</w:t>
      </w:r>
      <w:r>
        <w:rPr>
          <w:rFonts w:hint="eastAsia" w:ascii="Times New Roman" w:hAnsi="Times New Roman" w:eastAsia="仿宋_GB2312" w:cs="Times New Roman"/>
          <w:kern w:val="0"/>
          <w:sz w:val="32"/>
          <w:szCs w:val="32"/>
          <w:shd w:val="clear" w:color="auto" w:fill="FFFFFF"/>
          <w:lang w:bidi="ar"/>
        </w:rPr>
        <w:t>下设</w:t>
      </w:r>
      <w:r>
        <w:rPr>
          <w:rFonts w:ascii="Times New Roman" w:hAnsi="Times New Roman" w:eastAsia="仿宋_GB2312" w:cs="Times New Roman"/>
          <w:b/>
          <w:bCs/>
          <w:kern w:val="0"/>
          <w:sz w:val="32"/>
          <w:szCs w:val="32"/>
          <w:shd w:val="clear" w:color="auto" w:fill="FFFFFF"/>
          <w:lang w:bidi="ar"/>
        </w:rPr>
        <w:t>主题赛（国赛选拔赛）</w:t>
      </w:r>
      <w:r>
        <w:rPr>
          <w:rFonts w:hint="eastAsia" w:ascii="Times New Roman" w:hAnsi="Times New Roman" w:eastAsia="仿宋_GB2312" w:cs="Times New Roman"/>
          <w:kern w:val="0"/>
          <w:sz w:val="32"/>
          <w:szCs w:val="32"/>
          <w:shd w:val="clear" w:color="auto" w:fill="FFFFFF"/>
          <w:lang w:bidi="ar"/>
        </w:rPr>
        <w:t>，以及</w:t>
      </w:r>
      <w:r>
        <w:rPr>
          <w:rFonts w:hint="eastAsia" w:ascii="Times New Roman" w:hAnsi="Times New Roman" w:eastAsia="仿宋_GB2312" w:cs="Times New Roman"/>
          <w:b/>
          <w:bCs/>
          <w:kern w:val="0"/>
          <w:sz w:val="32"/>
          <w:szCs w:val="32"/>
          <w:shd w:val="clear" w:color="auto" w:fill="FFFFFF"/>
          <w:lang w:bidi="ar"/>
        </w:rPr>
        <w:t>具身智能机器人</w:t>
      </w:r>
      <w:r>
        <w:rPr>
          <w:rFonts w:ascii="Times New Roman" w:hAnsi="Times New Roman" w:eastAsia="仿宋_GB2312" w:cs="Times New Roman"/>
          <w:b/>
          <w:bCs/>
          <w:kern w:val="0"/>
          <w:sz w:val="32"/>
          <w:szCs w:val="32"/>
          <w:shd w:val="clear" w:color="auto" w:fill="FFFFFF"/>
          <w:lang w:bidi="ar"/>
        </w:rPr>
        <w:t>区域特色赛</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各赛项围绕智能机器人技术研发、创意设计、场景应用等核心展开，兼顾创意性、竞技性与区域产业适配性，具体内容如下：</w:t>
      </w:r>
    </w:p>
    <w:p w14:paraId="418238B0">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（一）主题赛（国赛选拔赛）</w:t>
      </w:r>
    </w:p>
    <w:p w14:paraId="190AB4BC">
      <w:pPr>
        <w:widowControl/>
        <w:numPr>
          <w:ilvl w:val="0"/>
          <w:numId w:val="3"/>
        </w:numPr>
        <w:shd w:val="clear" w:color="auto" w:fill="FFFFFF"/>
        <w:spacing w:line="580" w:lineRule="exact"/>
        <w:ind w:left="442" w:hanging="442"/>
        <w:jc w:val="left"/>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主题一（创意设计）:家用智能机器人——让生活更美好</w:t>
      </w:r>
    </w:p>
    <w:p w14:paraId="4EAD9393">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服务于未来生活的智能型服务机器人创意设计: 适用于千家万户的智能机器人，其用途为家务劳动机器人、娱乐、情感交流、陪伴、个人卫生、家庭管家、安全与防护等家用服务智能机器人。本次竞赛的智能机器人限定为人们居家生活（家庭）环境条件下使用，且符合上述用途范围的智能机器人，所有参加决赛的作品必须与本届大赛的主题和内容相符，与主题及限定范围不符的作品不予评奖。</w:t>
      </w:r>
    </w:p>
    <w:p w14:paraId="7F26D4D1">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 xml:space="preserve">作品形式: </w:t>
      </w:r>
    </w:p>
    <w:p w14:paraId="18CE978D">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 xml:space="preserve">参赛队可以自行选择用文字图片（视频）或实物模型来展示创意设计。评审时按以下类别，分组评审。 </w:t>
      </w:r>
    </w:p>
    <w:p w14:paraId="57A8D482">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w:t>
      </w:r>
      <w:r>
        <w:rPr>
          <w:rFonts w:hint="eastAsia" w:ascii="Times New Roman" w:hAnsi="Times New Roman" w:eastAsia="仿宋_GB2312" w:cs="Times New Roman"/>
          <w:b/>
          <w:bCs/>
          <w:kern w:val="0"/>
          <w:sz w:val="32"/>
          <w:szCs w:val="32"/>
          <w:shd w:val="clear" w:color="auto" w:fill="FFFFFF"/>
          <w:lang w:val="en-US" w:eastAsia="zh-CN" w:bidi="ar"/>
        </w:rPr>
        <w:t>1</w:t>
      </w:r>
      <w:r>
        <w:rPr>
          <w:rFonts w:ascii="Times New Roman" w:hAnsi="Times New Roman" w:eastAsia="仿宋_GB2312" w:cs="Times New Roman"/>
          <w:b/>
          <w:bCs/>
          <w:kern w:val="0"/>
          <w:sz w:val="32"/>
          <w:szCs w:val="32"/>
          <w:shd w:val="clear" w:color="auto" w:fill="FFFFFF"/>
          <w:lang w:bidi="ar"/>
        </w:rPr>
        <w:t>）无实物组：</w:t>
      </w:r>
      <w:r>
        <w:rPr>
          <w:rFonts w:ascii="Times New Roman" w:hAnsi="Times New Roman" w:eastAsia="仿宋_GB2312" w:cs="Times New Roman"/>
          <w:kern w:val="0"/>
          <w:sz w:val="32"/>
          <w:szCs w:val="32"/>
          <w:shd w:val="clear" w:color="auto" w:fill="FFFFFF"/>
          <w:lang w:bidi="ar"/>
        </w:rPr>
        <w:t xml:space="preserve">以文字、图片、动画等形式展示作品的创意设计; </w:t>
      </w:r>
    </w:p>
    <w:p w14:paraId="1AB40FCA">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（2）自制实物模型组：</w:t>
      </w:r>
      <w:r>
        <w:rPr>
          <w:rFonts w:ascii="Times New Roman" w:hAnsi="Times New Roman" w:eastAsia="仿宋_GB2312" w:cs="Times New Roman"/>
          <w:kern w:val="0"/>
          <w:sz w:val="32"/>
          <w:szCs w:val="32"/>
          <w:shd w:val="clear" w:color="auto" w:fill="FFFFFF"/>
          <w:lang w:bidi="ar"/>
        </w:rPr>
        <w:t xml:space="preserve">采用自行创意、设计并制作模型（或原理样机）的形式展示作品的创意设计; </w:t>
      </w:r>
    </w:p>
    <w:p w14:paraId="55D96A38">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w:t>
      </w:r>
      <w:r>
        <w:rPr>
          <w:rFonts w:hint="eastAsia" w:ascii="Times New Roman" w:hAnsi="Times New Roman" w:eastAsia="仿宋_GB2312" w:cs="Times New Roman"/>
          <w:b/>
          <w:bCs/>
          <w:kern w:val="0"/>
          <w:sz w:val="32"/>
          <w:szCs w:val="32"/>
          <w:shd w:val="clear" w:color="auto" w:fill="FFFFFF"/>
          <w:lang w:val="en-US" w:eastAsia="zh-CN" w:bidi="ar"/>
        </w:rPr>
        <w:t>3</w:t>
      </w:r>
      <w:r>
        <w:rPr>
          <w:rFonts w:ascii="Times New Roman" w:hAnsi="Times New Roman" w:eastAsia="仿宋_GB2312" w:cs="Times New Roman"/>
          <w:b/>
          <w:bCs/>
          <w:kern w:val="0"/>
          <w:sz w:val="32"/>
          <w:szCs w:val="32"/>
          <w:shd w:val="clear" w:color="auto" w:fill="FFFFFF"/>
          <w:lang w:bidi="ar"/>
        </w:rPr>
        <w:t>）模块化产品搭建组：</w:t>
      </w:r>
      <w:r>
        <w:rPr>
          <w:rFonts w:ascii="Times New Roman" w:hAnsi="Times New Roman" w:eastAsia="仿宋_GB2312" w:cs="Times New Roman"/>
          <w:kern w:val="0"/>
          <w:sz w:val="32"/>
          <w:szCs w:val="32"/>
          <w:shd w:val="clear" w:color="auto" w:fill="FFFFFF"/>
          <w:lang w:bidi="ar"/>
        </w:rPr>
        <w:t xml:space="preserve">采用慧鱼模块、启创远景模块、越疆模块、探索者模块等产品模块搭建作品，表达设计创意。 </w:t>
      </w:r>
    </w:p>
    <w:p w14:paraId="3B67C4ED">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w:t>
      </w:r>
      <w:r>
        <w:rPr>
          <w:rFonts w:hint="eastAsia" w:ascii="Times New Roman" w:hAnsi="Times New Roman" w:eastAsia="仿宋_GB2312" w:cs="Times New Roman"/>
          <w:b/>
          <w:bCs/>
          <w:kern w:val="0"/>
          <w:sz w:val="32"/>
          <w:szCs w:val="32"/>
          <w:shd w:val="clear" w:color="auto" w:fill="FFFFFF"/>
          <w:lang w:val="en-US" w:eastAsia="zh-CN" w:bidi="ar"/>
        </w:rPr>
        <w:t>4</w:t>
      </w:r>
      <w:r>
        <w:rPr>
          <w:rFonts w:ascii="Times New Roman" w:hAnsi="Times New Roman" w:eastAsia="仿宋_GB2312" w:cs="Times New Roman"/>
          <w:b/>
          <w:bCs/>
          <w:kern w:val="0"/>
          <w:sz w:val="32"/>
          <w:szCs w:val="32"/>
          <w:shd w:val="clear" w:color="auto" w:fill="FFFFFF"/>
          <w:lang w:bidi="ar"/>
        </w:rPr>
        <w:t>）生成式人工智能（AIGC）组</w:t>
      </w:r>
      <w:bookmarkStart w:id="0" w:name="_GoBack"/>
      <w:bookmarkEnd w:id="0"/>
      <w:r>
        <w:rPr>
          <w:rFonts w:ascii="Times New Roman" w:hAnsi="Times New Roman" w:eastAsia="仿宋_GB2312" w:cs="Times New Roman"/>
          <w:b/>
          <w:bCs/>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 xml:space="preserve">采用生成式人工智能（AIGC）协助完成的作品设计或表达。本组作品要求使用国内的AI工具，协助参赛队进行设计，如生成初步思路、帮助语言表达、查找资料等，但不得将AI生成的内容直接用于设计创作或代替自主思考。 </w:t>
      </w:r>
    </w:p>
    <w:p w14:paraId="7B3868D8">
      <w:pPr>
        <w:widowControl/>
        <w:numPr>
          <w:ilvl w:val="0"/>
          <w:numId w:val="3"/>
        </w:numPr>
        <w:shd w:val="clear" w:color="auto" w:fill="FFFFFF"/>
        <w:spacing w:line="580" w:lineRule="exact"/>
        <w:ind w:left="442" w:hanging="442"/>
        <w:jc w:val="left"/>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主题二（创意竞技）: 魔方机器人——挑战更快</w:t>
      </w:r>
    </w:p>
    <w:p w14:paraId="1E9D6068">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 xml:space="preserve">参照人类魔方竞速规则，设计制作魔方机器人，综合运用机械、电子、信息和自然科学知识，实现比人“计算”更快、“翻动”更加灵活迅速的目标。 </w:t>
      </w:r>
    </w:p>
    <w:p w14:paraId="76A4DF7A">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 xml:space="preserve">魔方机器人限采用双手臂，手指限采用二指或五指的形式，手腕容许有转动和摆动，手臂为固定。魔方机器人的外廓尺寸要求不超过480mm*480mm*480mm，总重量不超过20kg,摄像头数量不限，允许自行在机器人上增设光源。竞赛采用标准三阶魔方，决赛用魔方由组委会统一提供。 </w:t>
      </w:r>
    </w:p>
    <w:p w14:paraId="7B968CBC">
      <w:pPr>
        <w:widowControl/>
        <w:shd w:val="clear" w:color="auto" w:fill="FFFFFF"/>
        <w:spacing w:line="580" w:lineRule="exact"/>
        <w:ind w:firstLine="560"/>
        <w:rPr>
          <w:rFonts w:hint="eastAsia" w:ascii="黑体" w:hAnsi="黑体" w:eastAsia="黑体" w:cs="Times New Roman"/>
          <w:kern w:val="0"/>
          <w:sz w:val="32"/>
          <w:szCs w:val="32"/>
          <w:shd w:val="clear" w:color="auto" w:fill="FFFFFF"/>
          <w:lang w:bidi="ar"/>
        </w:rPr>
      </w:pPr>
      <w:r>
        <w:rPr>
          <w:rFonts w:ascii="黑体" w:hAnsi="黑体" w:eastAsia="黑体" w:cs="Times New Roman"/>
          <w:b/>
          <w:bCs/>
          <w:kern w:val="0"/>
          <w:sz w:val="32"/>
          <w:szCs w:val="32"/>
          <w:shd w:val="clear" w:color="auto" w:fill="FFFFFF"/>
          <w:lang w:bidi="ar"/>
        </w:rPr>
        <w:t>同一个学校，参赛的魔方机器人的结构、技术方案不得雷同。</w:t>
      </w:r>
    </w:p>
    <w:p w14:paraId="135B4264">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（二）区域特色赛</w:t>
      </w:r>
    </w:p>
    <w:p w14:paraId="25DE2086">
      <w:pPr>
        <w:widowControl/>
        <w:numPr>
          <w:ilvl w:val="0"/>
          <w:numId w:val="3"/>
        </w:numPr>
        <w:shd w:val="clear" w:color="auto" w:fill="FFFFFF"/>
        <w:spacing w:line="580" w:lineRule="exact"/>
        <w:ind w:left="442" w:hanging="442"/>
        <w:jc w:val="left"/>
        <w:rPr>
          <w:rFonts w:ascii="仿宋_GB2312" w:hAnsi="Times New Roman" w:eastAsia="仿宋_GB2312" w:cs="仿宋_GB2312"/>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赛项1</w:t>
      </w:r>
      <w:r>
        <w:rPr>
          <w:rFonts w:hint="eastAsia" w:ascii="Times New Roman" w:hAnsi="Times New Roman" w:eastAsia="仿宋_GB2312" w:cs="Times New Roman"/>
          <w:b/>
          <w:bCs/>
          <w:kern w:val="0"/>
          <w:sz w:val="32"/>
          <w:szCs w:val="32"/>
          <w:shd w:val="clear" w:color="auto" w:fill="FFFFFF"/>
          <w:lang w:bidi="ar"/>
        </w:rPr>
        <w:t>：</w:t>
      </w:r>
      <w:r>
        <w:rPr>
          <w:rFonts w:ascii="仿宋_GB2312" w:hAnsi="Times New Roman" w:eastAsia="仿宋_GB2312" w:cs="仿宋_GB2312"/>
          <w:b/>
          <w:bCs/>
          <w:kern w:val="0"/>
          <w:sz w:val="32"/>
          <w:szCs w:val="32"/>
          <w:shd w:val="clear" w:color="auto" w:fill="FFFFFF"/>
          <w:lang w:bidi="ar"/>
        </w:rPr>
        <w:t>人机交互系统</w:t>
      </w:r>
    </w:p>
    <w:p w14:paraId="3027E83E">
      <w:pPr>
        <w:widowControl/>
        <w:shd w:val="clear" w:color="auto" w:fill="FFFFFF"/>
        <w:spacing w:line="580" w:lineRule="exact"/>
        <w:ind w:firstLine="560"/>
        <w:rPr>
          <w:rFonts w:ascii="Times New Roman" w:hAnsi="Times New Roman" w:eastAsia="仿宋_GB2312" w:cs="Times New Roman"/>
          <w:b/>
          <w:bCs/>
          <w:kern w:val="0"/>
          <w:sz w:val="32"/>
          <w:szCs w:val="32"/>
          <w:shd w:val="clear" w:color="auto" w:fill="FFFFFF"/>
          <w:lang w:bidi="ar"/>
        </w:rPr>
      </w:pPr>
      <w:r>
        <w:rPr>
          <w:rFonts w:ascii="仿宋_GB2312" w:hAnsi="Times New Roman" w:eastAsia="仿宋_GB2312" w:cs="仿宋_GB2312"/>
          <w:kern w:val="0"/>
          <w:sz w:val="32"/>
          <w:szCs w:val="32"/>
          <w:shd w:val="clear" w:color="auto" w:fill="FFFFFF"/>
          <w:lang w:bidi="ar"/>
        </w:rPr>
        <w:t>基于穿戴式数据手套研发人机交互系统，核心要求通过手套采集手部</w:t>
      </w:r>
      <w:r>
        <w:rPr>
          <w:rFonts w:ascii="Times New Roman" w:hAnsi="Times New Roman" w:eastAsia="仿宋_GB2312" w:cs="Times New Roman"/>
          <w:kern w:val="0"/>
          <w:sz w:val="32"/>
          <w:szCs w:val="32"/>
          <w:shd w:val="clear" w:color="auto" w:fill="FFFFFF"/>
          <w:lang w:bidi="ar"/>
        </w:rPr>
        <w:t>动作</w:t>
      </w:r>
      <w:r>
        <w:rPr>
          <w:rFonts w:ascii="仿宋_GB2312" w:hAnsi="Times New Roman" w:eastAsia="仿宋_GB2312" w:cs="仿宋_GB2312"/>
          <w:kern w:val="0"/>
          <w:sz w:val="32"/>
          <w:szCs w:val="32"/>
          <w:shd w:val="clear" w:color="auto" w:fill="FFFFFF"/>
          <w:lang w:bidi="ar"/>
        </w:rPr>
        <w:t>信号，精准识别控制意图并转化为运动指令，实现对轮式机器人的精准、实时、直观操控，且系统需适配具体赛事任务需求</w:t>
      </w:r>
      <w:r>
        <w:rPr>
          <w:rFonts w:hint="eastAsia" w:ascii="仿宋_GB2312" w:hAnsi="Times New Roman" w:eastAsia="仿宋_GB2312" w:cs="仿宋_GB2312"/>
          <w:kern w:val="0"/>
          <w:sz w:val="32"/>
          <w:szCs w:val="32"/>
          <w:shd w:val="clear" w:color="auto" w:fill="FFFFFF"/>
          <w:lang w:bidi="ar"/>
        </w:rPr>
        <w:t>。</w:t>
      </w:r>
    </w:p>
    <w:p w14:paraId="122DD69A">
      <w:pPr>
        <w:widowControl/>
        <w:numPr>
          <w:ilvl w:val="0"/>
          <w:numId w:val="3"/>
        </w:numPr>
        <w:shd w:val="clear" w:color="auto" w:fill="FFFFFF"/>
        <w:spacing w:line="580" w:lineRule="exact"/>
        <w:ind w:left="442" w:hanging="442"/>
        <w:jc w:val="left"/>
        <w:rPr>
          <w:rFonts w:ascii="Times New Roman" w:hAnsi="Times New Roman" w:eastAsia="仿宋_GB2312" w:cs="Times New Roman"/>
          <w:b/>
          <w:bCs/>
          <w:kern w:val="0"/>
          <w:sz w:val="32"/>
          <w:szCs w:val="32"/>
          <w:shd w:val="clear" w:color="auto" w:fill="FFFFFF"/>
          <w:lang w:bidi="ar"/>
        </w:rPr>
      </w:pPr>
      <w:r>
        <w:rPr>
          <w:rFonts w:hint="eastAsia" w:ascii="Times New Roman" w:hAnsi="Times New Roman" w:eastAsia="仿宋_GB2312" w:cs="Times New Roman"/>
          <w:b/>
          <w:bCs/>
          <w:kern w:val="0"/>
          <w:sz w:val="32"/>
          <w:szCs w:val="32"/>
          <w:shd w:val="clear" w:color="auto" w:fill="FFFFFF"/>
          <w:lang w:bidi="ar"/>
        </w:rPr>
        <w:t>赛项2：</w:t>
      </w:r>
      <w:r>
        <w:rPr>
          <w:rFonts w:ascii="Times New Roman" w:hAnsi="Times New Roman" w:eastAsia="仿宋_GB2312" w:cs="Times New Roman"/>
          <w:b/>
          <w:bCs/>
          <w:kern w:val="0"/>
          <w:sz w:val="32"/>
          <w:szCs w:val="32"/>
          <w:shd w:val="clear" w:color="auto" w:fill="FFFFFF"/>
          <w:lang w:bidi="ar"/>
        </w:rPr>
        <w:t>通用具身智能机器人</w:t>
      </w:r>
    </w:p>
    <w:p w14:paraId="18A2ADA5">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围绕通用具身智能技术开展创新场景应用开发，打破虚拟与物理世界界限，要求结合人形机器人、多足机器人、无人机、无人车等具身智能载体，运用人工智能、多传感器信息融合等技术，实现非结构化环境中的动态感知、学习与决策，体现 “感知 + 推理 + 行动” 的技术范式。</w:t>
      </w:r>
    </w:p>
    <w:p w14:paraId="55BFDD3A">
      <w:pPr>
        <w:widowControl/>
        <w:numPr>
          <w:ilvl w:val="0"/>
          <w:numId w:val="3"/>
        </w:numPr>
        <w:shd w:val="clear" w:color="auto" w:fill="FFFFFF"/>
        <w:spacing w:line="580" w:lineRule="exact"/>
        <w:ind w:left="442" w:hanging="442"/>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赛项</w:t>
      </w:r>
      <w:r>
        <w:rPr>
          <w:rFonts w:hint="eastAsia" w:ascii="Times New Roman" w:hAnsi="Times New Roman" w:eastAsia="仿宋_GB2312" w:cs="Times New Roman"/>
          <w:b/>
          <w:bCs/>
          <w:kern w:val="0"/>
          <w:sz w:val="32"/>
          <w:szCs w:val="32"/>
          <w:shd w:val="clear" w:color="auto" w:fill="FFFFFF"/>
          <w:lang w:bidi="ar"/>
        </w:rPr>
        <w:t>3：</w:t>
      </w:r>
      <w:r>
        <w:rPr>
          <w:rFonts w:ascii="Times New Roman" w:hAnsi="Times New Roman" w:eastAsia="仿宋_GB2312" w:cs="Times New Roman"/>
          <w:b/>
          <w:bCs/>
          <w:kern w:val="0"/>
          <w:sz w:val="32"/>
          <w:szCs w:val="32"/>
          <w:shd w:val="clear" w:color="auto" w:fill="FFFFFF"/>
          <w:lang w:bidi="ar"/>
        </w:rPr>
        <w:t>服务具身智能机器人</w:t>
      </w:r>
    </w:p>
    <w:p w14:paraId="1B872004">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聚焦城市街道与路边垃圾识别与分拣场景，要求通过云端仿真机器人平台持续优化算法，以 “仿真到真实” 的场景模拟形式，实现四足机器狗或四轮机器人在真实环境中的视觉识别、路径规划、导航及垃圾分拣等全流程操作。</w:t>
      </w:r>
    </w:p>
    <w:p w14:paraId="78D9229E">
      <w:pPr>
        <w:widowControl/>
        <w:numPr>
          <w:ilvl w:val="0"/>
          <w:numId w:val="3"/>
        </w:numPr>
        <w:shd w:val="clear" w:color="auto" w:fill="FFFFFF"/>
        <w:spacing w:line="580" w:lineRule="exact"/>
        <w:ind w:left="442" w:hanging="442"/>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赛项</w:t>
      </w:r>
      <w:r>
        <w:rPr>
          <w:rFonts w:hint="eastAsia" w:ascii="Times New Roman" w:hAnsi="Times New Roman" w:eastAsia="仿宋_GB2312" w:cs="Times New Roman"/>
          <w:b/>
          <w:bCs/>
          <w:kern w:val="0"/>
          <w:sz w:val="32"/>
          <w:szCs w:val="32"/>
          <w:shd w:val="clear" w:color="auto" w:fill="FFFFFF"/>
          <w:lang w:bidi="ar"/>
        </w:rPr>
        <w:t>4：</w:t>
      </w:r>
      <w:r>
        <w:rPr>
          <w:rFonts w:ascii="Times New Roman" w:hAnsi="Times New Roman" w:eastAsia="仿宋_GB2312" w:cs="Times New Roman"/>
          <w:b/>
          <w:bCs/>
          <w:kern w:val="0"/>
          <w:sz w:val="32"/>
          <w:szCs w:val="32"/>
          <w:shd w:val="clear" w:color="auto" w:fill="FFFFFF"/>
          <w:lang w:bidi="ar"/>
        </w:rPr>
        <w:t>工业具身智能机器人</w:t>
      </w:r>
    </w:p>
    <w:p w14:paraId="1F8D4346">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模拟真实工业情景环境，围绕工业具身智能机器人系统集成及应用展开竞赛，要求参赛队运用深度学习框架，在智能视觉、语音识别、自然语言处理等领域实现技术应用，综合考察具身智能集成平台部署、数据标注、模型构建、机器人系统装调、路径规划等实操能力。</w:t>
      </w:r>
    </w:p>
    <w:p w14:paraId="63FB7CDD">
      <w:pPr>
        <w:widowControl/>
        <w:numPr>
          <w:ilvl w:val="0"/>
          <w:numId w:val="3"/>
        </w:numPr>
        <w:shd w:val="clear" w:color="auto" w:fill="FFFFFF"/>
        <w:spacing w:line="580" w:lineRule="exact"/>
        <w:ind w:left="442" w:hanging="442"/>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赛项</w:t>
      </w:r>
      <w:r>
        <w:rPr>
          <w:rFonts w:hint="eastAsia" w:ascii="Times New Roman" w:hAnsi="Times New Roman" w:eastAsia="仿宋_GB2312" w:cs="Times New Roman"/>
          <w:b/>
          <w:bCs/>
          <w:kern w:val="0"/>
          <w:sz w:val="32"/>
          <w:szCs w:val="32"/>
          <w:shd w:val="clear" w:color="auto" w:fill="FFFFFF"/>
          <w:lang w:bidi="ar"/>
        </w:rPr>
        <w:t>5：</w:t>
      </w:r>
      <w:r>
        <w:rPr>
          <w:rFonts w:ascii="Times New Roman" w:hAnsi="Times New Roman" w:eastAsia="仿宋_GB2312" w:cs="Times New Roman"/>
          <w:b/>
          <w:bCs/>
          <w:kern w:val="0"/>
          <w:sz w:val="32"/>
          <w:szCs w:val="32"/>
          <w:shd w:val="clear" w:color="auto" w:fill="FFFFFF"/>
          <w:lang w:bidi="ar"/>
        </w:rPr>
        <w:t>陪伴具身智能机器人</w:t>
      </w:r>
    </w:p>
    <w:p w14:paraId="12564EBB">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面向情感陪伴场景，基于机械狗、人形机器人等载体开发具身智能机器人平台，核心要求实现多模态感知（视觉、语音等）、实时决策与行动控制编程、智能交互等核心功能，同时完成路径规划、避障、抓取搬运等关键技术的验证。</w:t>
      </w:r>
    </w:p>
    <w:p w14:paraId="0175C374">
      <w:pPr>
        <w:widowControl/>
        <w:numPr>
          <w:ilvl w:val="0"/>
          <w:numId w:val="2"/>
        </w:numPr>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竞赛方式</w:t>
      </w:r>
    </w:p>
    <w:p w14:paraId="50E71309">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本次大赛采用校赛选拔</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省级决赛的两级竞赛方式</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全程以团队为参赛单位，经校内初赛选拔合格后由学校统一推荐参赛，大赛不接受个人单独报名及未参与校内选拔的团队报名</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决赛按赛项类型分线上、线下两种形式开展</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具体竞赛方式如下：</w:t>
      </w:r>
    </w:p>
    <w:p w14:paraId="327D1519">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（一）初赛（校赛）</w:t>
      </w:r>
    </w:p>
    <w:p w14:paraId="6CE45C69">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为省级决赛的选拔环节，由各参赛高校自主组织实施，所有参赛队伍均需参与本校校内初赛。各高校需根据大赛赛项要求完成校内选拔后，</w:t>
      </w:r>
      <w:r>
        <w:rPr>
          <w:rFonts w:hint="eastAsia" w:ascii="Times New Roman" w:hAnsi="Times New Roman" w:eastAsia="仿宋_GB2312" w:cs="Times New Roman"/>
          <w:kern w:val="0"/>
          <w:sz w:val="32"/>
          <w:szCs w:val="32"/>
          <w:shd w:val="clear" w:color="auto" w:fill="FFFFFF"/>
          <w:lang w:bidi="ar"/>
        </w:rPr>
        <w:t>按照指定限定名额，</w:t>
      </w:r>
      <w:r>
        <w:rPr>
          <w:rFonts w:ascii="Times New Roman" w:hAnsi="Times New Roman" w:eastAsia="仿宋_GB2312" w:cs="Times New Roman"/>
          <w:kern w:val="0"/>
          <w:sz w:val="32"/>
          <w:szCs w:val="32"/>
          <w:shd w:val="clear" w:color="auto" w:fill="FFFFFF"/>
          <w:lang w:bidi="ar"/>
        </w:rPr>
        <w:t>统一推荐合格队伍参加省级决赛</w:t>
      </w:r>
      <w:r>
        <w:rPr>
          <w:rFonts w:hint="eastAsia" w:ascii="Times New Roman" w:hAnsi="Times New Roman" w:eastAsia="仿宋_GB2312" w:cs="Times New Roman"/>
          <w:kern w:val="0"/>
          <w:sz w:val="32"/>
          <w:szCs w:val="32"/>
          <w:shd w:val="clear" w:color="auto" w:fill="FFFFFF"/>
          <w:lang w:bidi="ar"/>
        </w:rPr>
        <w:t>。</w:t>
      </w:r>
    </w:p>
    <w:p w14:paraId="6E841896">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（二）决赛（省赛）</w:t>
      </w:r>
    </w:p>
    <w:p w14:paraId="299A2ACA">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通过作品展示、现场答辩等环节开展，由大赛专家委员会、裁判委员会进行专业评审打分。</w:t>
      </w:r>
    </w:p>
    <w:p w14:paraId="587D2AFA">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1、线上竞赛</w:t>
      </w:r>
    </w:p>
    <w:p w14:paraId="74D6805E">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仅针对主题一中的“无实物组”和“人工智能（AIGC）组”，通过线上形式完成作品展示、答辩等环节，具体流程按 QQ 群通知执行。</w:t>
      </w:r>
    </w:p>
    <w:p w14:paraId="0C912AF6">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2、线下竞赛</w:t>
      </w:r>
    </w:p>
    <w:p w14:paraId="65D8992C">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hint="eastAsia" w:ascii="Times New Roman" w:hAnsi="Times New Roman" w:eastAsia="仿宋_GB2312" w:cs="Times New Roman"/>
          <w:kern w:val="0"/>
          <w:sz w:val="32"/>
          <w:szCs w:val="32"/>
          <w:shd w:val="clear" w:color="auto" w:fill="FFFFFF"/>
          <w:lang w:bidi="ar"/>
        </w:rPr>
        <w:t>主题一其余组别、主题二（魔方机器人）及区域特色赛全部赛项，均现场完成作品展示、实物 / 模型实操演示、现场答辩等环节，评审专家结合作品质量、实操效果、答辩表现综合打分。</w:t>
      </w:r>
    </w:p>
    <w:p w14:paraId="5A87D3C4">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（三）全国</w:t>
      </w:r>
      <w:r>
        <w:rPr>
          <w:rFonts w:hint="eastAsia" w:ascii="Times New Roman" w:hAnsi="Times New Roman" w:eastAsia="仿宋_GB2312" w:cs="Times New Roman"/>
          <w:b/>
          <w:bCs/>
          <w:kern w:val="0"/>
          <w:sz w:val="32"/>
          <w:szCs w:val="32"/>
          <w:shd w:val="clear" w:color="auto" w:fill="FFFFFF"/>
          <w:lang w:bidi="ar"/>
        </w:rPr>
        <w:t>决赛</w:t>
      </w:r>
    </w:p>
    <w:p w14:paraId="0F554DBE">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省级决赛结束后，以主题</w:t>
      </w:r>
      <w:r>
        <w:rPr>
          <w:rFonts w:hint="eastAsia" w:ascii="Times New Roman" w:hAnsi="Times New Roman" w:eastAsia="仿宋_GB2312" w:cs="Times New Roman"/>
          <w:kern w:val="0"/>
          <w:sz w:val="32"/>
          <w:szCs w:val="32"/>
          <w:shd w:val="clear" w:color="auto" w:fill="FFFFFF"/>
          <w:lang w:bidi="ar"/>
        </w:rPr>
        <w:t>一、主题二</w:t>
      </w:r>
      <w:r>
        <w:rPr>
          <w:rFonts w:ascii="Times New Roman" w:hAnsi="Times New Roman" w:eastAsia="仿宋_GB2312" w:cs="Times New Roman"/>
          <w:kern w:val="0"/>
          <w:sz w:val="32"/>
          <w:szCs w:val="32"/>
          <w:shd w:val="clear" w:color="auto" w:fill="FFFFFF"/>
          <w:lang w:bidi="ar"/>
        </w:rPr>
        <w:t>有效报名队数为基数，按成绩排序并经专家评审委员会推荐，评选出不高于 24% 的优秀参赛队伍，获得第九届中国高校智能机器人创意大赛全国赛</w:t>
      </w:r>
      <w:r>
        <w:rPr>
          <w:rFonts w:hint="eastAsia" w:ascii="Times New Roman" w:hAnsi="Times New Roman" w:eastAsia="仿宋_GB2312" w:cs="Times New Roman"/>
          <w:kern w:val="0"/>
          <w:sz w:val="32"/>
          <w:szCs w:val="32"/>
          <w:shd w:val="clear" w:color="auto" w:fill="FFFFFF"/>
          <w:lang w:bidi="ar"/>
        </w:rPr>
        <w:t>主题赛一、主题赛二参赛资格</w:t>
      </w:r>
      <w:r>
        <w:rPr>
          <w:rFonts w:ascii="Times New Roman" w:hAnsi="Times New Roman" w:eastAsia="仿宋_GB2312" w:cs="Times New Roman"/>
          <w:kern w:val="0"/>
          <w:sz w:val="32"/>
          <w:szCs w:val="32"/>
          <w:shd w:val="clear" w:color="auto" w:fill="FFFFFF"/>
          <w:lang w:bidi="ar"/>
        </w:rPr>
        <w:t>，全国赛定于 2026 年 7 月 12-13 日举办，具体竞赛要求按全国赛官方通知执行。</w:t>
      </w:r>
    </w:p>
    <w:p w14:paraId="6AA755DF">
      <w:pPr>
        <w:widowControl/>
        <w:numPr>
          <w:ilvl w:val="0"/>
          <w:numId w:val="2"/>
        </w:numPr>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竞赛流程</w:t>
      </w:r>
    </w:p>
    <w:p w14:paraId="6A96E73A">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w:t>
      </w:r>
      <w:r>
        <w:rPr>
          <w:rFonts w:hint="eastAsia" w:ascii="Times New Roman" w:hAnsi="Times New Roman" w:eastAsia="仿宋_GB2312" w:cs="Times New Roman"/>
          <w:b/>
          <w:bCs/>
          <w:kern w:val="0"/>
          <w:sz w:val="32"/>
          <w:szCs w:val="32"/>
          <w:shd w:val="clear" w:color="auto" w:fill="FFFFFF"/>
          <w:lang w:bidi="ar"/>
        </w:rPr>
        <w:t>一</w:t>
      </w:r>
      <w:r>
        <w:rPr>
          <w:rFonts w:ascii="Times New Roman" w:hAnsi="Times New Roman" w:eastAsia="仿宋_GB2312" w:cs="Times New Roman"/>
          <w:b/>
          <w:bCs/>
          <w:kern w:val="0"/>
          <w:sz w:val="32"/>
          <w:szCs w:val="32"/>
          <w:shd w:val="clear" w:color="auto" w:fill="FFFFFF"/>
          <w:lang w:bidi="ar"/>
        </w:rPr>
        <w:t>）校内初赛（校赛）</w:t>
      </w:r>
    </w:p>
    <w:p w14:paraId="57D6C11E">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实施主体：由各参赛高校自主组织开展，为省级决赛的必备选拔环节，未参与校内初赛的团队不得晋级省级决赛。</w:t>
      </w:r>
    </w:p>
    <w:p w14:paraId="79D7C104">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选拔推荐：各高校完成校内评审选拔后，按大赛名额限制统一推荐晋级队伍</w:t>
      </w:r>
      <w:r>
        <w:rPr>
          <w:rFonts w:hint="eastAsia" w:ascii="Times New Roman" w:hAnsi="Times New Roman" w:eastAsia="仿宋_GB2312" w:cs="Times New Roman"/>
          <w:kern w:val="0"/>
          <w:sz w:val="32"/>
          <w:szCs w:val="32"/>
          <w:shd w:val="clear" w:color="auto" w:fill="FFFFFF"/>
          <w:lang w:bidi="ar"/>
        </w:rPr>
        <w:t>。其中，主题一“无实物组”和“人工智能（AIGC）组”每校累计推荐不超过10支队伍；主题一“自制实物模型组”和“模块化产品搭建组”每校累计推荐不超过15支队伍；主题二（魔方机器人）以及区域特色赛各校推荐队伍数量不限。</w:t>
      </w:r>
    </w:p>
    <w:p w14:paraId="1EF29CE7">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结果上报：各高校将校内初赛选拔结果及推荐晋级省级决赛的队伍信息，按大赛组委会要求完成统一上报，作为省级决赛参赛资格审核的重要依据。</w:t>
      </w:r>
    </w:p>
    <w:p w14:paraId="15396082">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w:t>
      </w:r>
      <w:r>
        <w:rPr>
          <w:rFonts w:hint="eastAsia" w:ascii="Times New Roman" w:hAnsi="Times New Roman" w:eastAsia="仿宋_GB2312" w:cs="Times New Roman"/>
          <w:b/>
          <w:bCs/>
          <w:kern w:val="0"/>
          <w:sz w:val="32"/>
          <w:szCs w:val="32"/>
          <w:shd w:val="clear" w:color="auto" w:fill="FFFFFF"/>
          <w:lang w:bidi="ar"/>
        </w:rPr>
        <w:t>二</w:t>
      </w:r>
      <w:r>
        <w:rPr>
          <w:rFonts w:ascii="Times New Roman" w:hAnsi="Times New Roman" w:eastAsia="仿宋_GB2312" w:cs="Times New Roman"/>
          <w:b/>
          <w:bCs/>
          <w:kern w:val="0"/>
          <w:sz w:val="32"/>
          <w:szCs w:val="32"/>
          <w:shd w:val="clear" w:color="auto" w:fill="FFFFFF"/>
          <w:lang w:bidi="ar"/>
        </w:rPr>
        <w:t>）</w:t>
      </w:r>
      <w:r>
        <w:rPr>
          <w:rFonts w:hint="eastAsia" w:ascii="Times New Roman" w:hAnsi="Times New Roman" w:eastAsia="仿宋_GB2312" w:cs="Times New Roman"/>
          <w:b/>
          <w:bCs/>
          <w:kern w:val="0"/>
          <w:sz w:val="32"/>
          <w:szCs w:val="32"/>
          <w:shd w:val="clear" w:color="auto" w:fill="FFFFFF"/>
          <w:lang w:bidi="ar"/>
        </w:rPr>
        <w:t>省赛</w:t>
      </w:r>
      <w:r>
        <w:rPr>
          <w:rFonts w:ascii="Times New Roman" w:hAnsi="Times New Roman" w:eastAsia="仿宋_GB2312" w:cs="Times New Roman"/>
          <w:b/>
          <w:bCs/>
          <w:kern w:val="0"/>
          <w:sz w:val="32"/>
          <w:szCs w:val="32"/>
          <w:shd w:val="clear" w:color="auto" w:fill="FFFFFF"/>
          <w:lang w:bidi="ar"/>
        </w:rPr>
        <w:t>报名与作品材料提交</w:t>
      </w:r>
    </w:p>
    <w:p w14:paraId="313B8A9D">
      <w:pPr>
        <w:widowControl/>
        <w:shd w:val="clear" w:color="auto" w:fill="FFFFFF"/>
        <w:spacing w:line="580" w:lineRule="exact"/>
        <w:ind w:firstLine="560"/>
        <w:jc w:val="left"/>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 xml:space="preserve">时间周期：2026 年 3 月 </w:t>
      </w:r>
      <w:r>
        <w:rPr>
          <w:rFonts w:hint="eastAsia" w:ascii="Times New Roman" w:hAnsi="Times New Roman" w:eastAsia="仿宋_GB2312" w:cs="Times New Roman"/>
          <w:kern w:val="0"/>
          <w:sz w:val="32"/>
          <w:szCs w:val="32"/>
          <w:shd w:val="clear" w:color="auto" w:fill="FFFFFF"/>
          <w:lang w:bidi="ar"/>
        </w:rPr>
        <w:t>20</w:t>
      </w:r>
      <w:r>
        <w:rPr>
          <w:rFonts w:ascii="Times New Roman" w:hAnsi="Times New Roman" w:eastAsia="仿宋_GB2312" w:cs="Times New Roman"/>
          <w:kern w:val="0"/>
          <w:sz w:val="32"/>
          <w:szCs w:val="32"/>
          <w:shd w:val="clear" w:color="auto" w:fill="FFFFFF"/>
          <w:lang w:bidi="ar"/>
        </w:rPr>
        <w:t xml:space="preserve"> 日 - 5 月 10 日，报名与作品材料提交同步进行，逾期不予受理。</w:t>
      </w:r>
    </w:p>
    <w:p w14:paraId="646E4146">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报名方式：安徽省内高校在校专科生、本科生、研究生以 1-3 人团队形式参赛，配备 1-2 名指导教师，通过学校统一推荐报名，大赛不接受个人单独报名，报名需加入对应赛项官方交流 QQ 群。</w:t>
      </w:r>
    </w:p>
    <w:p w14:paraId="650E4EE2">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材料提交：所有参赛队首先在指定网址（</w:t>
      </w:r>
      <w:r>
        <w:fldChar w:fldCharType="begin"/>
      </w:r>
      <w:r>
        <w:instrText xml:space="preserve"> HYPERLINK "https://www.robotcontest.cn" \t "_blank" </w:instrText>
      </w:r>
      <w:r>
        <w:fldChar w:fldCharType="separate"/>
      </w:r>
      <w:r>
        <w:rPr>
          <w:rFonts w:ascii="Times New Roman" w:hAnsi="Times New Roman" w:eastAsia="仿宋_GB2312" w:cs="Times New Roman"/>
          <w:kern w:val="0"/>
          <w:sz w:val="32"/>
          <w:szCs w:val="32"/>
          <w:shd w:val="clear" w:color="auto" w:fill="FFFFFF"/>
          <w:lang w:bidi="ar"/>
        </w:rPr>
        <w:t>www.robotcontest.cn</w:t>
      </w:r>
      <w:r>
        <w:rPr>
          <w:rFonts w:ascii="Times New Roman" w:hAnsi="Times New Roman" w:eastAsia="仿宋_GB2312" w:cs="Times New Roman"/>
          <w:kern w:val="0"/>
          <w:sz w:val="32"/>
          <w:szCs w:val="32"/>
          <w:shd w:val="clear" w:color="auto" w:fill="FFFFFF"/>
          <w:lang w:bidi="ar"/>
        </w:rPr>
        <w:fldChar w:fldCharType="end"/>
      </w:r>
      <w:r>
        <w:rPr>
          <w:rFonts w:ascii="Times New Roman" w:hAnsi="Times New Roman" w:eastAsia="仿宋_GB2312" w:cs="Times New Roman"/>
          <w:kern w:val="0"/>
          <w:sz w:val="32"/>
          <w:szCs w:val="32"/>
          <w:shd w:val="clear" w:color="auto" w:fill="FFFFFF"/>
          <w:lang w:bidi="ar"/>
        </w:rPr>
        <w:t>）</w:t>
      </w:r>
      <w:r>
        <w:rPr>
          <w:rFonts w:hint="eastAsia" w:ascii="Times New Roman" w:hAnsi="Times New Roman" w:eastAsia="仿宋_GB2312" w:cs="Times New Roman"/>
          <w:kern w:val="0"/>
          <w:sz w:val="32"/>
          <w:szCs w:val="32"/>
          <w:shd w:val="clear" w:color="auto" w:fill="FFFFFF"/>
          <w:lang w:bidi="ar"/>
        </w:rPr>
        <w:t>，选择安徽赛区报名入口，</w:t>
      </w:r>
      <w:r>
        <w:rPr>
          <w:rFonts w:ascii="Times New Roman" w:hAnsi="Times New Roman" w:eastAsia="仿宋_GB2312" w:cs="Times New Roman"/>
          <w:kern w:val="0"/>
          <w:sz w:val="32"/>
          <w:szCs w:val="32"/>
          <w:shd w:val="clear" w:color="auto" w:fill="FFFFFF"/>
          <w:lang w:bidi="ar"/>
        </w:rPr>
        <w:t>提交《第三届安徽省高校智能机器人创意大赛作品申报表》（word 电子版 + 签字盖章 PDF 扫描版）；待申报表审核通过后，按所属赛项 / 组别要求，提交设计文档、演示视频、创作资料等配套材料，所有材料需符合篇幅、格式、大小的官方限定标准。</w:t>
      </w:r>
    </w:p>
    <w:p w14:paraId="6E8061A9">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（三）省级决赛筹备与报到</w:t>
      </w:r>
    </w:p>
    <w:p w14:paraId="0ACB6EF1">
      <w:pPr>
        <w:widowControl/>
        <w:shd w:val="clear" w:color="auto" w:fill="FFFFFF"/>
        <w:spacing w:line="580" w:lineRule="exact"/>
        <w:ind w:firstLine="560"/>
        <w:jc w:val="left"/>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决赛时间：2026 年 5 月 30 日报到</w:t>
      </w:r>
      <w:r>
        <w:rPr>
          <w:rFonts w:hint="eastAsia" w:ascii="Times New Roman" w:hAnsi="Times New Roman" w:eastAsia="仿宋_GB2312" w:cs="Times New Roman"/>
          <w:kern w:val="0"/>
          <w:sz w:val="32"/>
          <w:szCs w:val="32"/>
          <w:shd w:val="clear" w:color="auto" w:fill="FFFFFF"/>
          <w:lang w:bidi="ar"/>
        </w:rPr>
        <w:t>、设备调试</w:t>
      </w:r>
      <w:r>
        <w:rPr>
          <w:rFonts w:ascii="Times New Roman" w:hAnsi="Times New Roman" w:eastAsia="仿宋_GB2312" w:cs="Times New Roman"/>
          <w:kern w:val="0"/>
          <w:sz w:val="32"/>
          <w:szCs w:val="32"/>
          <w:shd w:val="clear" w:color="auto" w:fill="FFFFFF"/>
          <w:lang w:bidi="ar"/>
        </w:rPr>
        <w:t>，5 月 31 日正式开展决赛评审与竞赛。</w:t>
      </w:r>
    </w:p>
    <w:p w14:paraId="4B7E7D2A">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竞赛地点：线下赛项报到及竞赛地点为安徽工程大学国际工程师学院校区（芜湖市赤铸山路与梦溪路交口西北侧）；线上赛项具体流程另行通知。</w:t>
      </w:r>
    </w:p>
    <w:p w14:paraId="12DDEFE5">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参赛确认：晋级省级决赛的队伍按大赛要求完成报到，核对参赛信息、提交线下竞赛所需实物 / 模型等，确认参赛资格；线上赛项队伍按 QQ 群通知完成赛前设备调试、材料确认等准备工作。</w:t>
      </w:r>
    </w:p>
    <w:p w14:paraId="18E9156A">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（四）省级决赛开展</w:t>
      </w:r>
    </w:p>
    <w:p w14:paraId="755B9E3F">
      <w:pPr>
        <w:widowControl/>
        <w:shd w:val="clear" w:color="auto" w:fill="FFFFFF"/>
        <w:spacing w:line="580" w:lineRule="exact"/>
        <w:ind w:firstLine="560"/>
        <w:jc w:val="left"/>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评审主体：由大赛专家委员会、裁判委员会负责决赛评审工作，仲裁委员会全程监督竞赛过程、处理异议问题。</w:t>
      </w:r>
    </w:p>
    <w:p w14:paraId="07A7F01D">
      <w:pPr>
        <w:widowControl/>
        <w:shd w:val="clear" w:color="auto" w:fill="FFFFFF"/>
        <w:spacing w:line="580" w:lineRule="exact"/>
        <w:ind w:firstLine="560"/>
        <w:jc w:val="left"/>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线上竞赛：仅针对主题一无实物组、生成式人工智能（AIGC）组，通过线上形式完成作品展示、答辩等环节，具体流程按 QQ 群通知执行。</w:t>
      </w:r>
    </w:p>
    <w:p w14:paraId="40963FED">
      <w:pPr>
        <w:widowControl/>
        <w:shd w:val="clear" w:color="auto" w:fill="FFFFFF"/>
        <w:spacing w:line="580" w:lineRule="exact"/>
        <w:ind w:firstLine="560"/>
        <w:jc w:val="left"/>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线下竞赛：主题一其余组别、主题二（魔方机器人）及区域特色赛全部赛项，均现场完成作品展示、实物 / 模型实操演示、现场答辩等环节，评审专家结合作品质量、实操效果、答辩表现综合打分。</w:t>
      </w:r>
    </w:p>
    <w:p w14:paraId="2E0C3C8B">
      <w:pPr>
        <w:widowControl/>
        <w:shd w:val="clear" w:color="auto" w:fill="FFFFFF"/>
        <w:spacing w:line="580" w:lineRule="exact"/>
        <w:ind w:firstLine="560"/>
        <w:jc w:val="left"/>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评审规则：所有赛项按本科组、高职组、研究生组独立评审排序；若某主题 / 组别参赛作品总数少于 7 件，由专家委员会决定是否设置各等级奖项。</w:t>
      </w:r>
    </w:p>
    <w:p w14:paraId="32322D7B">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（五）全国赛选拔与参赛</w:t>
      </w:r>
    </w:p>
    <w:p w14:paraId="2D449E18">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选拔标准：以主题一、主题二有效报名队数为基数，按成绩排序并经专家评审委员会推荐，评选出不高于 24% 的参赛队伍，获得第九届中国高校智能机器人创意大赛全国赛</w:t>
      </w:r>
      <w:r>
        <w:rPr>
          <w:rFonts w:hint="eastAsia" w:ascii="Times New Roman" w:hAnsi="Times New Roman" w:eastAsia="仿宋_GB2312" w:cs="Times New Roman"/>
          <w:kern w:val="0"/>
          <w:sz w:val="32"/>
          <w:szCs w:val="32"/>
          <w:shd w:val="clear" w:color="auto" w:fill="FFFFFF"/>
          <w:lang w:bidi="ar"/>
        </w:rPr>
        <w:t>主题一、主题二</w:t>
      </w:r>
      <w:r>
        <w:rPr>
          <w:rFonts w:ascii="Times New Roman" w:hAnsi="Times New Roman" w:eastAsia="仿宋_GB2312" w:cs="Times New Roman"/>
          <w:kern w:val="0"/>
          <w:sz w:val="32"/>
          <w:szCs w:val="32"/>
          <w:shd w:val="clear" w:color="auto" w:fill="FFFFFF"/>
          <w:lang w:bidi="ar"/>
        </w:rPr>
        <w:t>参赛资格。</w:t>
      </w:r>
      <w:r>
        <w:rPr>
          <w:rFonts w:hint="eastAsia" w:ascii="Times New Roman" w:hAnsi="Times New Roman" w:eastAsia="仿宋_GB2312" w:cs="Times New Roman"/>
          <w:kern w:val="0"/>
          <w:sz w:val="32"/>
          <w:szCs w:val="32"/>
          <w:shd w:val="clear" w:color="auto" w:fill="FFFFFF"/>
          <w:lang w:bidi="ar"/>
        </w:rPr>
        <w:t>其中，主题二（魔方机器人）每校晋级全国决赛的作品不超 2 项。</w:t>
      </w:r>
    </w:p>
    <w:p w14:paraId="4CCFF34B">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全国赛安排：全国赛定于 2026 年 7 月 12-13 日举办，具体参赛要求、竞赛流程等按全国赛官方通知（</w:t>
      </w:r>
      <w:r>
        <w:fldChar w:fldCharType="begin"/>
      </w:r>
      <w:r>
        <w:instrText xml:space="preserve"> HYPERLINK "http://www.robotcontest.cn/home/newsDetails?newsId=119668" \t "_blank" </w:instrText>
      </w:r>
      <w:r>
        <w:fldChar w:fldCharType="separate"/>
      </w:r>
      <w:r>
        <w:rPr>
          <w:rFonts w:ascii="Times New Roman" w:hAnsi="Times New Roman" w:eastAsia="仿宋_GB2312" w:cs="Times New Roman"/>
          <w:kern w:val="0"/>
          <w:sz w:val="32"/>
          <w:szCs w:val="32"/>
          <w:shd w:val="clear" w:color="auto" w:fill="FFFFFF"/>
          <w:lang w:bidi="ar"/>
        </w:rPr>
        <w:t>http://www.robotcontest.cn/home/newsDetails?newsId=119668</w:t>
      </w:r>
      <w:r>
        <w:rPr>
          <w:rFonts w:ascii="Times New Roman" w:hAnsi="Times New Roman" w:eastAsia="仿宋_GB2312" w:cs="Times New Roman"/>
          <w:kern w:val="0"/>
          <w:sz w:val="32"/>
          <w:szCs w:val="32"/>
          <w:shd w:val="clear" w:color="auto" w:fill="FFFFFF"/>
          <w:lang w:bidi="ar"/>
        </w:rPr>
        <w:fldChar w:fldCharType="end"/>
      </w:r>
      <w:r>
        <w:rPr>
          <w:rFonts w:ascii="Times New Roman" w:hAnsi="Times New Roman" w:eastAsia="仿宋_GB2312" w:cs="Times New Roman"/>
          <w:kern w:val="0"/>
          <w:sz w:val="32"/>
          <w:szCs w:val="32"/>
          <w:shd w:val="clear" w:color="auto" w:fill="FFFFFF"/>
          <w:lang w:bidi="ar"/>
        </w:rPr>
        <w:t>）执行。</w:t>
      </w:r>
    </w:p>
    <w:p w14:paraId="1FDD3B74">
      <w:pPr>
        <w:widowControl/>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七、竞赛规则</w:t>
      </w:r>
    </w:p>
    <w:p w14:paraId="3B3162F1">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（一）报名资格和要求</w:t>
      </w:r>
    </w:p>
    <w:p w14:paraId="211EB0C5">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参赛资格：安徽省内高校在校专科生、本科生、研究生。</w:t>
      </w:r>
    </w:p>
    <w:p w14:paraId="180647AA">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组队要求：团队参赛，每队学生 1-3 人、指导教师 1-2 人，仅接受学校统一推荐，不接受个人报名。</w:t>
      </w:r>
    </w:p>
    <w:p w14:paraId="17C360EB">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选拔要求：必须通过校内初赛选拔，未参与校赛的队伍无参赛资格。</w:t>
      </w:r>
    </w:p>
    <w:p w14:paraId="7E3273EB">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名额限制：</w:t>
      </w:r>
      <w:r>
        <w:rPr>
          <w:rFonts w:hint="eastAsia" w:ascii="Times New Roman" w:hAnsi="Times New Roman" w:eastAsia="仿宋_GB2312" w:cs="Times New Roman"/>
          <w:kern w:val="0"/>
          <w:sz w:val="32"/>
          <w:szCs w:val="32"/>
          <w:shd w:val="clear" w:color="auto" w:fill="FFFFFF"/>
          <w:lang w:bidi="ar"/>
        </w:rPr>
        <w:t>主题一“无实物组”和“人工智能（AIGC）组”每校累计推荐不超过10支队伍；主题一“自制实物模型组”和“模块化产品搭建组”每校累计推荐不超过15支队伍；主题二（魔方机器人）以及区域特色赛各校推荐省赛队伍数量不限。主题二（魔方机器人）</w:t>
      </w:r>
      <w:r>
        <w:rPr>
          <w:rFonts w:ascii="Times New Roman" w:hAnsi="Times New Roman" w:eastAsia="仿宋_GB2312" w:cs="Times New Roman"/>
          <w:kern w:val="0"/>
          <w:sz w:val="32"/>
          <w:szCs w:val="32"/>
          <w:shd w:val="clear" w:color="auto" w:fill="FFFFFF"/>
          <w:lang w:bidi="ar"/>
        </w:rPr>
        <w:t>每校晋级国赛作品</w:t>
      </w:r>
      <w:r>
        <w:rPr>
          <w:rFonts w:hint="eastAsia" w:ascii="Times New Roman" w:hAnsi="Times New Roman" w:eastAsia="仿宋_GB2312" w:cs="Times New Roman"/>
          <w:kern w:val="0"/>
          <w:sz w:val="32"/>
          <w:szCs w:val="32"/>
          <w:shd w:val="clear" w:color="auto" w:fill="FFFFFF"/>
          <w:lang w:bidi="ar"/>
        </w:rPr>
        <w:t>不超过</w:t>
      </w:r>
      <w:r>
        <w:rPr>
          <w:rFonts w:ascii="Times New Roman" w:hAnsi="Times New Roman" w:eastAsia="仿宋_GB2312" w:cs="Times New Roman"/>
          <w:kern w:val="0"/>
          <w:sz w:val="32"/>
          <w:szCs w:val="32"/>
          <w:shd w:val="clear" w:color="auto" w:fill="FFFFFF"/>
          <w:lang w:bidi="ar"/>
        </w:rPr>
        <w:t>2 项，同校魔方机器人结构、技术方案不得雷同。</w:t>
      </w:r>
    </w:p>
    <w:p w14:paraId="0B32E1C3">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（二）比赛时间安排</w:t>
      </w:r>
    </w:p>
    <w:p w14:paraId="29A31422">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校内初赛：各高校自主组织，需在省赛报名截止前完成选拔上报。</w:t>
      </w:r>
    </w:p>
    <w:p w14:paraId="052646EB">
      <w:pPr>
        <w:widowControl/>
        <w:shd w:val="clear" w:color="auto" w:fill="FFFFFF"/>
        <w:spacing w:line="580" w:lineRule="exact"/>
        <w:ind w:firstLine="560"/>
        <w:rPr>
          <w:lang w:bidi="ar"/>
        </w:rPr>
      </w:pPr>
      <w:r>
        <w:rPr>
          <w:rFonts w:hint="eastAsia" w:ascii="Times New Roman" w:hAnsi="Times New Roman" w:eastAsia="仿宋_GB2312" w:cs="Times New Roman"/>
          <w:kern w:val="0"/>
          <w:sz w:val="32"/>
          <w:szCs w:val="32"/>
          <w:shd w:val="clear" w:color="auto" w:fill="FFFFFF"/>
          <w:lang w:bidi="ar"/>
        </w:rPr>
        <w:t>省赛</w:t>
      </w:r>
      <w:r>
        <w:rPr>
          <w:rFonts w:ascii="Times New Roman" w:hAnsi="Times New Roman" w:eastAsia="仿宋_GB2312" w:cs="Times New Roman"/>
          <w:kern w:val="0"/>
          <w:sz w:val="32"/>
          <w:szCs w:val="32"/>
          <w:shd w:val="clear" w:color="auto" w:fill="FFFFFF"/>
          <w:lang w:bidi="ar"/>
        </w:rPr>
        <w:t>报名及作品提交：2026.3.</w:t>
      </w:r>
      <w:r>
        <w:rPr>
          <w:rFonts w:hint="eastAsia" w:ascii="Times New Roman" w:hAnsi="Times New Roman" w:eastAsia="仿宋_GB2312" w:cs="Times New Roman"/>
          <w:kern w:val="0"/>
          <w:sz w:val="32"/>
          <w:szCs w:val="32"/>
          <w:shd w:val="clear" w:color="auto" w:fill="FFFFFF"/>
          <w:lang w:bidi="ar"/>
        </w:rPr>
        <w:t>20</w:t>
      </w:r>
      <w:r>
        <w:rPr>
          <w:rFonts w:ascii="Times New Roman" w:hAnsi="Times New Roman" w:eastAsia="仿宋_GB2312" w:cs="Times New Roman"/>
          <w:kern w:val="0"/>
          <w:sz w:val="32"/>
          <w:szCs w:val="32"/>
          <w:shd w:val="clear" w:color="auto" w:fill="FFFFFF"/>
          <w:lang w:bidi="ar"/>
        </w:rPr>
        <w:t>-5.10，逾期不予受理。</w:t>
      </w:r>
    </w:p>
    <w:p w14:paraId="2520B6CA">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省赛报到：2026.5.30（线下：安徽工程大学国际工程师学院校区）。</w:t>
      </w:r>
    </w:p>
    <w:p w14:paraId="3C7331C2">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省级决赛：2026.5.31（线上 / 线下同步开展）。</w:t>
      </w:r>
    </w:p>
    <w:p w14:paraId="69169F4A">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全国赛：2026.7.12-13，获资格队伍按要求参赛。</w:t>
      </w:r>
    </w:p>
    <w:p w14:paraId="66C64627">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（三）成绩公布</w:t>
      </w:r>
    </w:p>
    <w:p w14:paraId="2C67988E">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评审规则：分本科组、高职组、研究生组独立评审，结合展示、演示、答辩综合打分。</w:t>
      </w:r>
    </w:p>
    <w:p w14:paraId="327AE8DA">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奖项核定：一等奖≤参赛数 10%、二等奖≤20%、三等奖≤30%；单主题 / 组别作品</w:t>
      </w:r>
      <w:r>
        <w:rPr>
          <w:rFonts w:hint="eastAsia" w:ascii="Times New Roman" w:hAnsi="Times New Roman" w:eastAsia="仿宋_GB2312" w:cs="Times New Roman"/>
          <w:kern w:val="0"/>
          <w:sz w:val="32"/>
          <w:szCs w:val="32"/>
          <w:shd w:val="clear" w:color="auto" w:fill="FFFFFF"/>
          <w:lang w:bidi="ar"/>
        </w:rPr>
        <w:t>≤</w:t>
      </w:r>
      <w:r>
        <w:rPr>
          <w:rFonts w:ascii="Times New Roman" w:hAnsi="Times New Roman" w:eastAsia="仿宋_GB2312" w:cs="Times New Roman"/>
          <w:kern w:val="0"/>
          <w:sz w:val="32"/>
          <w:szCs w:val="32"/>
          <w:shd w:val="clear" w:color="auto" w:fill="FFFFFF"/>
          <w:lang w:bidi="ar"/>
        </w:rPr>
        <w:t>7 件，由专家委员会决定是否设奖。</w:t>
      </w:r>
    </w:p>
    <w:p w14:paraId="2458C0F3">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结果发布：决赛后完成成绩核定并公示，无异议后正式公布获奖名单及国赛参赛资格。</w:t>
      </w:r>
    </w:p>
    <w:p w14:paraId="73E39879">
      <w:pPr>
        <w:widowControl/>
        <w:shd w:val="clear" w:color="auto" w:fill="FFFFFF"/>
        <w:spacing w:line="580" w:lineRule="exact"/>
        <w:ind w:firstLine="560"/>
        <w:jc w:val="left"/>
        <w:rPr>
          <w:rFonts w:ascii="Times New Roman" w:hAnsi="Times New Roman" w:eastAsia="仿宋_GB2312" w:cs="Times New Roman"/>
          <w:b/>
          <w:bCs/>
          <w:kern w:val="0"/>
          <w:sz w:val="32"/>
          <w:szCs w:val="32"/>
          <w:shd w:val="clear" w:color="auto" w:fill="FFFFFF"/>
          <w:lang w:bidi="ar"/>
        </w:rPr>
      </w:pPr>
      <w:r>
        <w:rPr>
          <w:rFonts w:ascii="Times New Roman" w:hAnsi="Times New Roman" w:eastAsia="仿宋_GB2312" w:cs="Times New Roman"/>
          <w:b/>
          <w:bCs/>
          <w:kern w:val="0"/>
          <w:sz w:val="32"/>
          <w:szCs w:val="32"/>
          <w:shd w:val="clear" w:color="auto" w:fill="FFFFFF"/>
          <w:lang w:bidi="ar"/>
        </w:rPr>
        <w:t>（四）赛前准备</w:t>
      </w:r>
    </w:p>
    <w:p w14:paraId="4E6EB087">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材料提交：在</w:t>
      </w:r>
      <w:r>
        <w:fldChar w:fldCharType="begin"/>
      </w:r>
      <w:r>
        <w:instrText xml:space="preserve"> HYPERLINK "https://www.robotcontest.cn" \t "_blank" </w:instrText>
      </w:r>
      <w:r>
        <w:fldChar w:fldCharType="separate"/>
      </w:r>
      <w:r>
        <w:rPr>
          <w:rFonts w:ascii="Times New Roman" w:hAnsi="Times New Roman" w:eastAsia="仿宋_GB2312" w:cs="Times New Roman"/>
          <w:kern w:val="0"/>
          <w:sz w:val="32"/>
          <w:szCs w:val="32"/>
          <w:shd w:val="clear" w:color="auto" w:fill="FFFFFF"/>
          <w:lang w:bidi="ar"/>
        </w:rPr>
        <w:t>www.robotcontest.cn</w:t>
      </w:r>
      <w:r>
        <w:rPr>
          <w:rFonts w:ascii="Times New Roman" w:hAnsi="Times New Roman" w:eastAsia="仿宋_GB2312" w:cs="Times New Roman"/>
          <w:kern w:val="0"/>
          <w:sz w:val="32"/>
          <w:szCs w:val="32"/>
          <w:shd w:val="clear" w:color="auto" w:fill="FFFFFF"/>
          <w:lang w:bidi="ar"/>
        </w:rPr>
        <w:fldChar w:fldCharType="end"/>
      </w:r>
      <w:r>
        <w:rPr>
          <w:rFonts w:hint="eastAsia" w:ascii="Times New Roman" w:hAnsi="Times New Roman" w:eastAsia="仿宋_GB2312" w:cs="Times New Roman"/>
          <w:kern w:val="0"/>
          <w:sz w:val="32"/>
          <w:szCs w:val="32"/>
          <w:shd w:val="clear" w:color="auto" w:fill="FFFFFF"/>
          <w:lang w:bidi="ar"/>
        </w:rPr>
        <w:t>中，选择安徽赛区报名入口，</w:t>
      </w:r>
      <w:r>
        <w:rPr>
          <w:rFonts w:ascii="Times New Roman" w:hAnsi="Times New Roman" w:eastAsia="仿宋_GB2312" w:cs="Times New Roman"/>
          <w:kern w:val="0"/>
          <w:sz w:val="32"/>
          <w:szCs w:val="32"/>
          <w:shd w:val="clear" w:color="auto" w:fill="FFFFFF"/>
          <w:lang w:bidi="ar"/>
        </w:rPr>
        <w:t>提交申报表（word +盖章 PDF），审核通过后按赛项提交设计文档、视频等材料，需符合篇幅、格式、大小要求。</w:t>
      </w:r>
    </w:p>
    <w:p w14:paraId="271C9DB9">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设备准备：线下队伍调试实物 / 模型、演示设备，携带相关证明；线上队伍调试网络、音视频设备，准备展示答辩素材。</w:t>
      </w:r>
    </w:p>
    <w:p w14:paraId="637CEF7E">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信息跟进：加入对应赛项 QQ 群，及时关注竞赛通知，按要求完成各项准备。</w:t>
      </w:r>
    </w:p>
    <w:p w14:paraId="56B34439">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知识产权：确认作品原创无侵权，已公开 / 申请专利的需在材料中注明。</w:t>
      </w:r>
    </w:p>
    <w:p w14:paraId="6AA23205">
      <w:pPr>
        <w:widowControl/>
        <w:shd w:val="clear" w:color="auto" w:fill="FFFFFF"/>
        <w:spacing w:line="580" w:lineRule="exact"/>
        <w:ind w:firstLine="560"/>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八、成绩评定</w:t>
      </w:r>
    </w:p>
    <w:p w14:paraId="42F504B7">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评审分组：所有赛项按本科组、高职组、研究生组独立评审排序，各组别成绩互不交叉。</w:t>
      </w:r>
    </w:p>
    <w:p w14:paraId="175E3546">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评审依据：决赛结合作品展示、实操演示、现场 / 线上答辩等环节综合评定成绩，由大赛专家委员会、裁判委员会负责评审，仲裁委员会全程监督。</w:t>
      </w:r>
    </w:p>
    <w:p w14:paraId="12E3D213">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奖项核定：以各赛项省赛参赛队伍数为基数，按成绩排名设奖，一等奖不超过 10%、二等奖不超过 20%、三等奖不超过 30%；若某主题 / 组别参赛作品少于 7 件，由专家委员会决定是否设置各级奖项。</w:t>
      </w:r>
    </w:p>
    <w:p w14:paraId="4A339A71">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国赛选拔：主题</w:t>
      </w:r>
      <w:r>
        <w:rPr>
          <w:rFonts w:hint="eastAsia" w:ascii="Times New Roman" w:hAnsi="Times New Roman" w:eastAsia="仿宋_GB2312" w:cs="Times New Roman"/>
          <w:kern w:val="0"/>
          <w:sz w:val="32"/>
          <w:szCs w:val="32"/>
          <w:shd w:val="clear" w:color="auto" w:fill="FFFFFF"/>
          <w:lang w:bidi="ar"/>
        </w:rPr>
        <w:t>一、主题二</w:t>
      </w:r>
      <w:r>
        <w:rPr>
          <w:rFonts w:ascii="Times New Roman" w:hAnsi="Times New Roman" w:eastAsia="仿宋_GB2312" w:cs="Times New Roman"/>
          <w:kern w:val="0"/>
          <w:sz w:val="32"/>
          <w:szCs w:val="32"/>
          <w:shd w:val="clear" w:color="auto" w:fill="FFFFFF"/>
          <w:lang w:bidi="ar"/>
        </w:rPr>
        <w:t>按有效报名队数排名，经专家推荐，不高于 24% 的队伍获得全国赛参赛资格。</w:t>
      </w:r>
      <w:r>
        <w:rPr>
          <w:rFonts w:hint="eastAsia" w:ascii="Times New Roman" w:hAnsi="Times New Roman" w:eastAsia="仿宋_GB2312" w:cs="Times New Roman"/>
          <w:kern w:val="0"/>
          <w:sz w:val="32"/>
          <w:szCs w:val="32"/>
          <w:shd w:val="clear" w:color="auto" w:fill="FFFFFF"/>
          <w:lang w:bidi="ar"/>
        </w:rPr>
        <w:t>主题二（魔方机器人）每校晋级全国决赛的作品不超 2 项。</w:t>
      </w:r>
    </w:p>
    <w:p w14:paraId="1840CE01">
      <w:pPr>
        <w:widowControl/>
        <w:shd w:val="clear" w:color="auto" w:fill="FFFFFF"/>
        <w:spacing w:line="580" w:lineRule="exact"/>
        <w:ind w:firstLine="560"/>
        <w:rPr>
          <w:rFonts w:ascii="Times New Roman" w:hAnsi="Times New Roman" w:eastAsia="仿宋_GB2312" w:cs="Times New Roman"/>
          <w:kern w:val="0"/>
          <w:sz w:val="32"/>
          <w:szCs w:val="32"/>
          <w:shd w:val="clear" w:color="auto" w:fill="FFFFFF"/>
          <w:lang w:bidi="ar"/>
        </w:rPr>
      </w:pPr>
      <w:r>
        <w:rPr>
          <w:rFonts w:ascii="Times New Roman" w:hAnsi="Times New Roman" w:eastAsia="仿宋_GB2312" w:cs="Times New Roman"/>
          <w:kern w:val="0"/>
          <w:sz w:val="32"/>
          <w:szCs w:val="32"/>
          <w:shd w:val="clear" w:color="auto" w:fill="FFFFFF"/>
          <w:lang w:bidi="ar"/>
        </w:rPr>
        <w:t>结果公示：决赛成绩及奖项、国赛资格名单核定后进行公示，公示无异议后正式发布。</w:t>
      </w:r>
    </w:p>
    <w:p w14:paraId="6DCE4842">
      <w:pPr>
        <w:widowControl/>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九、奖项设定</w:t>
      </w:r>
    </w:p>
    <w:p w14:paraId="7E73C3B9">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以各赛项报名参加省赛阶段的参赛队伍数为基数，按参赛队成绩排序，分别设置一等奖（不超过基数10%）、二等奖（不超过基数20%）、三等奖（不超过基数30%）。每个赛项均按照本科组、高职组、研究生组独立评审排序。</w:t>
      </w:r>
    </w:p>
    <w:p w14:paraId="1D2DED25">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若某一主题（组别）的参赛作品总数小于7件时，大赛专家委员会有权决定是否给予各等级奖，具体由大赛专家委员会讨论确定。</w:t>
      </w:r>
    </w:p>
    <w:p w14:paraId="38BC39C2">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同时，设立“优秀组织奖”奖项，对在大赛组织和决赛中表现突出的单位给予表彰奖励；设立“优秀指导教师奖”，对在大赛中表现突出的指导教师表彰奖励。</w:t>
      </w:r>
    </w:p>
    <w:p w14:paraId="49CCB7F0">
      <w:pPr>
        <w:widowControl/>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十、赛项安全</w:t>
      </w:r>
    </w:p>
    <w:p w14:paraId="6E817FC9">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赛事安全是比赛一切工作顺利开展的先决条件，是赛事筹备和运行工作必须考虑的核心问题。大赛组委会采取切实有效措施保证竞赛期间各项工作平稳有序开展，安全圆满落幕。</w:t>
      </w:r>
    </w:p>
    <w:p w14:paraId="738D59F2">
      <w:pPr>
        <w:widowControl/>
        <w:shd w:val="clear" w:color="auto" w:fill="FFFFFF"/>
        <w:spacing w:line="580" w:lineRule="exact"/>
        <w:ind w:firstLine="562"/>
        <w:jc w:val="left"/>
        <w:rPr>
          <w:rFonts w:ascii="Times New Roman" w:hAnsi="Times New Roman" w:eastAsia="仿宋" w:cs="Times New Roman"/>
          <w:b/>
          <w:bCs/>
          <w:sz w:val="32"/>
          <w:szCs w:val="32"/>
          <w:shd w:val="clear" w:color="auto" w:fill="FFFFFF"/>
        </w:rPr>
      </w:pPr>
      <w:r>
        <w:rPr>
          <w:rFonts w:ascii="Times New Roman" w:hAnsi="Times New Roman" w:eastAsia="黑体" w:cs="Times New Roman"/>
          <w:kern w:val="0"/>
          <w:sz w:val="32"/>
          <w:szCs w:val="32"/>
          <w:shd w:val="clear" w:color="auto" w:fill="FFFFFF"/>
          <w:lang w:bidi="ar"/>
        </w:rPr>
        <w:t>十一、竞赛须知</w:t>
      </w:r>
    </w:p>
    <w:p w14:paraId="04E8E060">
      <w:pPr>
        <w:pStyle w:val="8"/>
        <w:widowControl/>
        <w:shd w:val="clear" w:color="auto" w:fill="FFFFFF"/>
        <w:spacing w:beforeAutospacing="0" w:afterAutospacing="0" w:line="560" w:lineRule="atLeast"/>
        <w:ind w:firstLine="560"/>
        <w:jc w:val="both"/>
        <w:rPr>
          <w:rFonts w:ascii="Times New Roman" w:hAnsi="Times New Roman" w:eastAsia="仿宋_GB2312"/>
          <w:b/>
          <w:bCs/>
          <w:sz w:val="32"/>
          <w:szCs w:val="32"/>
          <w:shd w:val="clear" w:color="auto" w:fill="FFFFFF"/>
          <w:lang w:bidi="ar"/>
        </w:rPr>
      </w:pPr>
      <w:r>
        <w:rPr>
          <w:rFonts w:ascii="Times New Roman" w:hAnsi="Times New Roman" w:eastAsia="仿宋_GB2312"/>
          <w:b/>
          <w:bCs/>
          <w:sz w:val="32"/>
          <w:szCs w:val="32"/>
          <w:shd w:val="clear" w:color="auto" w:fill="FFFFFF"/>
          <w:lang w:bidi="ar"/>
        </w:rPr>
        <w:t>（一）参赛队须知</w:t>
      </w:r>
    </w:p>
    <w:p w14:paraId="684459EA">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由学校统一推荐报名，完成校内初赛，按名额申报，不接受个人 / 逾期报名。</w:t>
      </w:r>
    </w:p>
    <w:p w14:paraId="486476DD">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在指定网址提交申报表及作品材料，确保符合格式要求，作品原创无知识产权争议。</w:t>
      </w:r>
    </w:p>
    <w:p w14:paraId="5BA4CFF8">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遵守竞赛时间，按时报到、参赛，未按时参与视为弃赛。</w:t>
      </w:r>
    </w:p>
    <w:p w14:paraId="6FCB7E54">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作品贴合赛项主题要求，魔方机器人赛项同校作品结构、技术方案不得雷同。</w:t>
      </w:r>
    </w:p>
    <w:p w14:paraId="7074BE8B">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遵守竞赛规则和赛场纪律，服从组委会及工作人员安排，异议按规申诉。</w:t>
      </w:r>
    </w:p>
    <w:p w14:paraId="0D5AE59B">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自行负责参赛设备运输、调试、保管，做好安全检查。</w:t>
      </w:r>
    </w:p>
    <w:p w14:paraId="0EAEAD34">
      <w:pPr>
        <w:pStyle w:val="8"/>
        <w:widowControl/>
        <w:shd w:val="clear" w:color="auto" w:fill="FFFFFF"/>
        <w:spacing w:beforeAutospacing="0" w:afterAutospacing="0" w:line="560" w:lineRule="atLeast"/>
        <w:ind w:firstLine="560"/>
        <w:jc w:val="both"/>
        <w:rPr>
          <w:rFonts w:ascii="Times New Roman" w:hAnsi="Times New Roman" w:eastAsia="仿宋_GB2312"/>
          <w:b/>
          <w:bCs/>
          <w:sz w:val="32"/>
          <w:szCs w:val="32"/>
          <w:shd w:val="clear" w:color="auto" w:fill="FFFFFF"/>
          <w:lang w:bidi="ar"/>
        </w:rPr>
      </w:pPr>
      <w:r>
        <w:rPr>
          <w:rFonts w:ascii="Times New Roman" w:hAnsi="Times New Roman" w:eastAsia="仿宋_GB2312"/>
          <w:b/>
          <w:bCs/>
          <w:sz w:val="32"/>
          <w:szCs w:val="32"/>
          <w:shd w:val="clear" w:color="auto" w:fill="FFFFFF"/>
          <w:lang w:bidi="ar"/>
        </w:rPr>
        <w:t>（二）领队和指导教师须知</w:t>
      </w:r>
    </w:p>
    <w:p w14:paraId="1C34361C">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负责本校队伍组织、报名及材料审核，按要求完成校内选拔和上报。</w:t>
      </w:r>
    </w:p>
    <w:p w14:paraId="5F42E6DF">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指导选手备赛，督促按时提交符合要求的报名及作品材料。</w:t>
      </w:r>
    </w:p>
    <w:p w14:paraId="2BFAC10F">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赛前对选手开展规则、纪律及安全教育，引导诚信文明参赛。</w:t>
      </w:r>
    </w:p>
    <w:p w14:paraId="49BDCD2D">
      <w:pPr>
        <w:pStyle w:val="8"/>
        <w:widowControl/>
        <w:shd w:val="clear" w:color="auto" w:fill="FFFFFF"/>
        <w:spacing w:beforeAutospacing="0" w:afterAutospacing="0" w:line="560" w:lineRule="atLeast"/>
        <w:ind w:firstLine="561"/>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竞赛期间跟进本校队伍情况，配合组委会处理突发问题。</w:t>
      </w:r>
    </w:p>
    <w:p w14:paraId="669ACB47">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维护竞赛公平，不干预评审，异议按正规流程申诉。</w:t>
      </w:r>
    </w:p>
    <w:p w14:paraId="0FAA85AD">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配合组委会开展赛事组织，协助做好现场管理和秩序维护。</w:t>
      </w:r>
    </w:p>
    <w:p w14:paraId="13A6D25B">
      <w:pPr>
        <w:pStyle w:val="8"/>
        <w:widowControl/>
        <w:shd w:val="clear" w:color="auto" w:fill="FFFFFF"/>
        <w:spacing w:beforeAutospacing="0" w:afterAutospacing="0" w:line="560" w:lineRule="atLeast"/>
        <w:ind w:firstLine="560"/>
        <w:jc w:val="both"/>
        <w:rPr>
          <w:rFonts w:ascii="Times New Roman" w:hAnsi="Times New Roman" w:eastAsia="仿宋_GB2312"/>
          <w:b/>
          <w:bCs/>
          <w:sz w:val="32"/>
          <w:szCs w:val="32"/>
          <w:shd w:val="clear" w:color="auto" w:fill="FFFFFF"/>
          <w:lang w:bidi="ar"/>
        </w:rPr>
      </w:pPr>
      <w:r>
        <w:rPr>
          <w:rFonts w:ascii="Times New Roman" w:hAnsi="Times New Roman" w:eastAsia="仿宋_GB2312"/>
          <w:b/>
          <w:bCs/>
          <w:sz w:val="32"/>
          <w:szCs w:val="32"/>
          <w:shd w:val="clear" w:color="auto" w:fill="FFFFFF"/>
          <w:lang w:bidi="ar"/>
        </w:rPr>
        <w:t>（三）参赛选手须知</w:t>
      </w:r>
    </w:p>
    <w:p w14:paraId="3DC8A126">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为省内高校在校专、本、研学生，严禁冒名顶替，违规取消参赛及获奖资格。</w:t>
      </w:r>
    </w:p>
    <w:p w14:paraId="79F2CE3B">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赛前熟悉竞赛规则和赛项要求，完成材料提交、设备调试等准备。</w:t>
      </w:r>
    </w:p>
    <w:p w14:paraId="495C630A">
      <w:pPr>
        <w:pStyle w:val="8"/>
        <w:widowControl/>
        <w:shd w:val="clear" w:color="auto" w:fill="FFFFFF"/>
        <w:spacing w:beforeAutospacing="0" w:afterAutospacing="0" w:line="560" w:lineRule="atLeast"/>
        <w:ind w:firstLine="561"/>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线下参赛按时报到，携带有效身份证明，规范操作设备，确保参赛安全；线上参赛提前调试网络、音视频设备。</w:t>
      </w:r>
    </w:p>
    <w:p w14:paraId="3EEC8513">
      <w:pPr>
        <w:pStyle w:val="8"/>
        <w:widowControl/>
        <w:shd w:val="clear" w:color="auto" w:fill="FFFFFF"/>
        <w:spacing w:beforeAutospacing="0" w:afterAutospacing="0" w:line="560" w:lineRule="atLeast"/>
        <w:ind w:firstLine="561"/>
        <w:jc w:val="both"/>
        <w:rPr>
          <w:rFonts w:ascii="Times New Roman" w:hAnsi="Times New Roman" w:eastAsia="仿宋_GB2312"/>
          <w:sz w:val="32"/>
          <w:szCs w:val="32"/>
          <w:shd w:val="clear" w:color="auto" w:fill="FFFFFF"/>
          <w:lang w:bidi="ar"/>
        </w:rPr>
      </w:pPr>
      <w:r>
        <w:rPr>
          <w:rFonts w:hint="eastAsia" w:ascii="Times New Roman" w:hAnsi="Times New Roman" w:eastAsia="仿宋_GB2312"/>
          <w:sz w:val="32"/>
          <w:szCs w:val="32"/>
          <w:shd w:val="clear" w:color="auto" w:fill="FFFFFF"/>
          <w:lang w:bidi="ar"/>
        </w:rPr>
        <w:t>省赛决赛采用</w:t>
      </w:r>
      <w:r>
        <w:rPr>
          <w:rFonts w:hint="eastAsia" w:ascii="Times New Roman" w:hAnsi="Times New Roman" w:eastAsia="仿宋_GB2312"/>
          <w:b/>
          <w:bCs/>
          <w:sz w:val="32"/>
          <w:szCs w:val="32"/>
          <w:shd w:val="clear" w:color="auto" w:fill="FFFFFF"/>
          <w:lang w:bidi="ar"/>
        </w:rPr>
        <w:t>匿名评审</w:t>
      </w:r>
      <w:r>
        <w:rPr>
          <w:rFonts w:hint="eastAsia" w:ascii="Times New Roman" w:hAnsi="Times New Roman" w:eastAsia="仿宋_GB2312"/>
          <w:sz w:val="32"/>
          <w:szCs w:val="32"/>
          <w:shd w:val="clear" w:color="auto" w:fill="FFFFFF"/>
          <w:lang w:bidi="ar"/>
        </w:rPr>
        <w:t>规则，评比材料（作品介绍PPT、答辩等）中均不得出现以下信息：学校信息（校名、校徽、logo等）、学院信息、指导教师姓名、学生姓名。</w:t>
      </w:r>
    </w:p>
    <w:p w14:paraId="72EA6711">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独立完成展示、答辩、实操，诚信参赛，严禁抄袭、作弊。</w:t>
      </w:r>
    </w:p>
    <w:p w14:paraId="551B3F7C">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尊重评审及工作人员，服从赛场安排，保持赛场秩序，答辩如实作答。</w:t>
      </w:r>
    </w:p>
    <w:p w14:paraId="2CFB1AD1">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妥善保管个人物品和参赛设备，赛后清理赛场区域，有序离场。</w:t>
      </w:r>
    </w:p>
    <w:p w14:paraId="6F185E61">
      <w:pPr>
        <w:pStyle w:val="8"/>
        <w:widowControl/>
        <w:shd w:val="clear" w:color="auto" w:fill="FFFFFF"/>
        <w:spacing w:beforeAutospacing="0" w:afterAutospacing="0" w:line="560" w:lineRule="atLeast"/>
        <w:ind w:firstLine="560"/>
        <w:jc w:val="both"/>
        <w:rPr>
          <w:rFonts w:ascii="Times New Roman" w:hAnsi="Times New Roman" w:eastAsia="仿宋_GB2312"/>
          <w:b/>
          <w:bCs/>
          <w:sz w:val="32"/>
          <w:szCs w:val="32"/>
          <w:shd w:val="clear" w:color="auto" w:fill="FFFFFF"/>
          <w:lang w:bidi="ar"/>
        </w:rPr>
      </w:pPr>
      <w:r>
        <w:rPr>
          <w:rFonts w:ascii="Times New Roman" w:hAnsi="Times New Roman" w:eastAsia="仿宋_GB2312"/>
          <w:b/>
          <w:bCs/>
          <w:sz w:val="32"/>
          <w:szCs w:val="32"/>
          <w:shd w:val="clear" w:color="auto" w:fill="FFFFFF"/>
          <w:lang w:bidi="ar"/>
        </w:rPr>
        <w:t>（四）工作人员须知</w:t>
      </w:r>
    </w:p>
    <w:p w14:paraId="1D52008A">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遵守工作纪律，服从组委会安排，按时到岗、坚守岗位。</w:t>
      </w:r>
    </w:p>
    <w:p w14:paraId="70A91E35">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赛前做好场地、设备、物料筹备，完成赛场布置和安全检查。</w:t>
      </w:r>
    </w:p>
    <w:p w14:paraId="4C7CF404">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竞赛期间准确传达通知，引导参赛队伍完成各环节，解答合理咨询。</w:t>
      </w:r>
    </w:p>
    <w:p w14:paraId="51CA2124">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严格执行竞赛规则，公正工作，不泄露未公开评审及赛场信息。</w:t>
      </w:r>
    </w:p>
    <w:p w14:paraId="7B1E4136">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做好赛场安全保障和秩序维护，及时处置突发情况，按流程处理申诉。</w:t>
      </w:r>
    </w:p>
    <w:p w14:paraId="7F12EADE">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配合评审环节做好计分、记录，确保数据准确完整。</w:t>
      </w:r>
    </w:p>
    <w:p w14:paraId="7889B276">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赛后完成赛场清理、物料回收、数据整理及资料归档。</w:t>
      </w:r>
    </w:p>
    <w:p w14:paraId="63D1DF48">
      <w:pPr>
        <w:widowControl/>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十二、申诉与仲裁</w:t>
      </w:r>
    </w:p>
    <w:p w14:paraId="0C3F5318">
      <w:pPr>
        <w:pStyle w:val="8"/>
        <w:widowControl/>
        <w:shd w:val="clear" w:color="auto" w:fill="FFFFFF"/>
        <w:spacing w:beforeAutospacing="0" w:afterAutospacing="0" w:line="580" w:lineRule="exact"/>
        <w:ind w:left="1305" w:hanging="885"/>
        <w:rPr>
          <w:rFonts w:ascii="Times New Roman" w:hAnsi="Times New Roman" w:eastAsia="仿宋"/>
          <w:b/>
          <w:bCs/>
          <w:sz w:val="32"/>
          <w:szCs w:val="32"/>
          <w:shd w:val="clear" w:color="auto" w:fill="FFFFFF"/>
        </w:rPr>
      </w:pPr>
      <w:r>
        <w:rPr>
          <w:rFonts w:ascii="Times New Roman" w:hAnsi="Times New Roman" w:eastAsia="仿宋"/>
          <w:b/>
          <w:bCs/>
          <w:sz w:val="32"/>
          <w:szCs w:val="32"/>
          <w:shd w:val="clear" w:color="auto" w:fill="FFFFFF"/>
        </w:rPr>
        <w:t>（一）申述</w:t>
      </w:r>
    </w:p>
    <w:p w14:paraId="0E624608">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在比赛过程中若出现有失公正或有关人员违规等现象，应由参赛学校领队在比赛结束后2小时内向仲裁委员会递交书面申诉报告，超过时效不予受理。报告中应对申诉事件的现象、发生的时间、涉及到的人员、申诉依据与理由等进行充分的、实事求是的叙述。事实依据不充分、仅凭主观臆断的申诉不予受理。申诉报告须有申诉的参赛选手、指导教师和领队的签名。</w:t>
      </w:r>
    </w:p>
    <w:p w14:paraId="49D79083">
      <w:pPr>
        <w:pStyle w:val="8"/>
        <w:widowControl/>
        <w:numPr>
          <w:ilvl w:val="0"/>
          <w:numId w:val="4"/>
        </w:numPr>
        <w:shd w:val="clear" w:color="auto" w:fill="FFFFFF"/>
        <w:spacing w:beforeAutospacing="0" w:afterAutospacing="0" w:line="580" w:lineRule="exact"/>
        <w:ind w:left="1305" w:hanging="885"/>
        <w:rPr>
          <w:rFonts w:ascii="Times New Roman" w:hAnsi="Times New Roman" w:eastAsia="仿宋"/>
          <w:b/>
          <w:bCs/>
          <w:sz w:val="32"/>
          <w:szCs w:val="32"/>
          <w:shd w:val="clear" w:color="auto" w:fill="FFFFFF"/>
        </w:rPr>
      </w:pPr>
      <w:r>
        <w:rPr>
          <w:rFonts w:ascii="Times New Roman" w:hAnsi="Times New Roman" w:eastAsia="仿宋"/>
          <w:b/>
          <w:bCs/>
          <w:sz w:val="32"/>
          <w:szCs w:val="32"/>
          <w:shd w:val="clear" w:color="auto" w:fill="FFFFFF"/>
        </w:rPr>
        <w:t>仲裁</w:t>
      </w:r>
    </w:p>
    <w:p w14:paraId="28A9DC57">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仲裁委员会负责受理申诉并进行仲裁，以保证比赛的顺利进行和比赛结果的公平、公正。仲裁委员会收到申诉报告后，在2小时内组织复议，并及时反馈复议结果。该仲裁委员会的仲裁结果为最终结果。</w:t>
      </w:r>
    </w:p>
    <w:p w14:paraId="2AD89C33">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参赛队不得因提起申诉或对申诉处理意见不服而停止比赛或滋事，否则按弃权处理。比赛不因申诉事件而组织重赛。</w:t>
      </w:r>
    </w:p>
    <w:p w14:paraId="763C0130">
      <w:pPr>
        <w:widowControl/>
        <w:numPr>
          <w:ilvl w:val="0"/>
          <w:numId w:val="5"/>
        </w:numPr>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竞赛宣传</w:t>
      </w:r>
    </w:p>
    <w:p w14:paraId="1283AF8D">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2026 年第三届安徽省高校智能机器人创意大赛暨第九届中国高校智能机器人创意大赛安徽区域赛正式启动！大赛由安徽省教育厅主办，设主题赛（国赛选拔赛）、区域特色赛，覆盖家用智能机器人、魔方机器人、具身智能机器人、人机交互系统等赛项，分本科、高职、研究生组独立评审。</w:t>
      </w:r>
    </w:p>
    <w:p w14:paraId="62B09E09">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 xml:space="preserve">安徽省内高校专、本、研学生可组建 1-3 人团队参赛，配 1-2 名指导教师，经校内选拔后由学校统一推荐报名。报名及作品提交时间为 2026 年 3 月 </w:t>
      </w:r>
      <w:r>
        <w:rPr>
          <w:rFonts w:hint="eastAsia" w:ascii="Times New Roman" w:hAnsi="Times New Roman" w:eastAsia="仿宋_GB2312"/>
          <w:sz w:val="32"/>
          <w:szCs w:val="32"/>
          <w:shd w:val="clear" w:color="auto" w:fill="FFFFFF"/>
          <w:lang w:bidi="ar"/>
        </w:rPr>
        <w:t>20</w:t>
      </w:r>
      <w:r>
        <w:rPr>
          <w:rFonts w:ascii="Times New Roman" w:hAnsi="Times New Roman" w:eastAsia="仿宋_GB2312"/>
          <w:sz w:val="32"/>
          <w:szCs w:val="32"/>
          <w:shd w:val="clear" w:color="auto" w:fill="FFFFFF"/>
          <w:lang w:bidi="ar"/>
        </w:rPr>
        <w:t xml:space="preserve"> 日 - 5 月 10 日，省级决赛于 5 月 31 日在安徽工程大学举办，部分赛项线上开展。赛事设一、二、三等奖及优秀组织奖、优秀指导教师奖，主题赛优秀队伍可晋级全国赛（7 月 12-13 日）。</w:t>
      </w:r>
    </w:p>
    <w:p w14:paraId="53FE89C8">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诚邀全省各高校积极组织，广大学子踊跃参赛，以</w:t>
      </w:r>
      <w:r>
        <w:rPr>
          <w:rFonts w:hint="eastAsia" w:ascii="Times New Roman" w:hAnsi="Times New Roman" w:eastAsia="仿宋_GB2312"/>
          <w:sz w:val="32"/>
          <w:szCs w:val="32"/>
          <w:shd w:val="clear" w:color="auto" w:fill="FFFFFF"/>
          <w:lang w:bidi="ar"/>
        </w:rPr>
        <w:t>AI技术</w:t>
      </w:r>
      <w:r>
        <w:rPr>
          <w:rFonts w:ascii="Times New Roman" w:hAnsi="Times New Roman" w:eastAsia="仿宋_GB2312"/>
          <w:sz w:val="32"/>
          <w:szCs w:val="32"/>
          <w:shd w:val="clear" w:color="auto" w:fill="FFFFFF"/>
          <w:lang w:bidi="ar"/>
        </w:rPr>
        <w:t>赋能机器人，以实践锤炼科创能力，同台竞技斩获荣誉，解锁国赛晋级机会！</w:t>
      </w:r>
    </w:p>
    <w:p w14:paraId="27B54DBB">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作品提交网址：</w:t>
      </w:r>
      <w:r>
        <w:fldChar w:fldCharType="begin"/>
      </w:r>
      <w:r>
        <w:instrText xml:space="preserve"> HYPERLINK "https://www.robotcontest.cn" \t "_blank" </w:instrText>
      </w:r>
      <w:r>
        <w:fldChar w:fldCharType="separate"/>
      </w:r>
      <w:r>
        <w:rPr>
          <w:rFonts w:ascii="Times New Roman" w:hAnsi="Times New Roman" w:eastAsia="仿宋_GB2312"/>
          <w:sz w:val="32"/>
          <w:szCs w:val="32"/>
          <w:shd w:val="clear" w:color="auto" w:fill="FFFFFF"/>
          <w:lang w:bidi="ar"/>
        </w:rPr>
        <w:t>www.robotcontest.cn</w:t>
      </w:r>
      <w:r>
        <w:rPr>
          <w:rFonts w:ascii="Times New Roman" w:hAnsi="Times New Roman" w:eastAsia="仿宋_GB2312"/>
          <w:sz w:val="32"/>
          <w:szCs w:val="32"/>
          <w:shd w:val="clear" w:color="auto" w:fill="FFFFFF"/>
          <w:lang w:bidi="ar"/>
        </w:rPr>
        <w:fldChar w:fldCharType="end"/>
      </w:r>
      <w:r>
        <w:rPr>
          <w:rFonts w:ascii="Times New Roman" w:hAnsi="Times New Roman" w:eastAsia="仿宋_GB2312"/>
          <w:sz w:val="32"/>
          <w:szCs w:val="32"/>
          <w:shd w:val="clear" w:color="auto" w:fill="FFFFFF"/>
          <w:lang w:bidi="ar"/>
        </w:rPr>
        <w:t>，可加入各赛项官方 QQ 群，咨询对应联系人获取赛事详情。</w:t>
      </w:r>
    </w:p>
    <w:p w14:paraId="7BC8DCA0">
      <w:pPr>
        <w:widowControl/>
        <w:shd w:val="clear" w:color="auto" w:fill="FFFFFF"/>
        <w:spacing w:line="580" w:lineRule="exact"/>
        <w:ind w:firstLine="562"/>
        <w:jc w:val="left"/>
        <w:rPr>
          <w:rFonts w:ascii="Times New Roman" w:hAnsi="Times New Roman" w:eastAsia="黑体" w:cs="Times New Roman"/>
          <w:kern w:val="0"/>
          <w:sz w:val="32"/>
          <w:szCs w:val="32"/>
          <w:shd w:val="clear" w:color="auto" w:fill="FFFFFF"/>
          <w:lang w:bidi="ar"/>
        </w:rPr>
      </w:pPr>
      <w:r>
        <w:rPr>
          <w:rFonts w:ascii="Times New Roman" w:hAnsi="Times New Roman" w:eastAsia="黑体" w:cs="Times New Roman"/>
          <w:kern w:val="0"/>
          <w:sz w:val="32"/>
          <w:szCs w:val="32"/>
          <w:shd w:val="clear" w:color="auto" w:fill="FFFFFF"/>
          <w:lang w:bidi="ar"/>
        </w:rPr>
        <w:t>十四、联系方式</w:t>
      </w:r>
    </w:p>
    <w:p w14:paraId="41F8F691">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1、省赛线下报到相关事宜</w:t>
      </w:r>
    </w:p>
    <w:p w14:paraId="35796918">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联系人：汪老师，电话：18855366876。</w:t>
      </w:r>
    </w:p>
    <w:p w14:paraId="3355EDCC">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2、主题一、主题二</w:t>
      </w:r>
    </w:p>
    <w:p w14:paraId="2DF381CD">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大赛组委会秘书处联系人：张老师，电话：15055776286。</w:t>
      </w:r>
    </w:p>
    <w:p w14:paraId="627A8038">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报名请加交流QQ群：869407463。</w:t>
      </w:r>
    </w:p>
    <w:p w14:paraId="073C18F1">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3、区域特色赛</w:t>
      </w:r>
    </w:p>
    <w:p w14:paraId="42CFC885">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大赛组委会秘书处联系人：卢老师，电话：15385155001；周老师，电话：18109611864。</w:t>
      </w:r>
    </w:p>
    <w:p w14:paraId="068CE111">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赛项1：人机交互系统，报名请加交流QQ群：1084229706。</w:t>
      </w:r>
    </w:p>
    <w:p w14:paraId="6E4E851D">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赛项2：通用具身智能机器人，报名请加交流QQ群：955892853。</w:t>
      </w:r>
    </w:p>
    <w:p w14:paraId="32EABE5A">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赛项3：服务具身智能机器人，报名请加交流QQ群：324734360。</w:t>
      </w:r>
    </w:p>
    <w:p w14:paraId="5BF0ADE5">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赛项4：工业具身智能机器人，报名请加交流QQ群：1084807656。</w:t>
      </w:r>
    </w:p>
    <w:p w14:paraId="774428F8">
      <w:pPr>
        <w:pStyle w:val="8"/>
        <w:widowControl/>
        <w:shd w:val="clear" w:color="auto" w:fill="FFFFFF"/>
        <w:spacing w:beforeAutospacing="0" w:afterAutospacing="0" w:line="560" w:lineRule="atLeast"/>
        <w:ind w:firstLine="560"/>
        <w:jc w:val="both"/>
        <w:rPr>
          <w:rFonts w:ascii="Times New Roman" w:hAnsi="Times New Roman" w:eastAsia="仿宋_GB2312"/>
          <w:sz w:val="32"/>
          <w:szCs w:val="32"/>
          <w:shd w:val="clear" w:color="auto" w:fill="FFFFFF"/>
          <w:lang w:bidi="ar"/>
        </w:rPr>
      </w:pPr>
      <w:r>
        <w:rPr>
          <w:rFonts w:ascii="Times New Roman" w:hAnsi="Times New Roman" w:eastAsia="仿宋_GB2312"/>
          <w:sz w:val="32"/>
          <w:szCs w:val="32"/>
          <w:shd w:val="clear" w:color="auto" w:fill="FFFFFF"/>
          <w:lang w:bidi="ar"/>
        </w:rPr>
        <w:t>赛项5：陪伴具身智能机器人，报名请加交流QQ群：1084794700。</w:t>
      </w:r>
    </w:p>
    <w:p w14:paraId="419FE3FB">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bidi="ar"/>
        </w:rPr>
      </w:pPr>
      <w:r>
        <w:rPr>
          <w:rFonts w:ascii="Times New Roman" w:hAnsi="Times New Roman" w:eastAsia="仿宋_GB2312" w:cs="Times New Roman"/>
          <w:kern w:val="0"/>
          <w:sz w:val="32"/>
          <w:szCs w:val="32"/>
          <w:shd w:val="clear" w:color="auto" w:fill="FFFFFF"/>
          <w:lang w:val="en-US" w:eastAsia="zh-CN" w:bidi="ar"/>
        </w:rPr>
        <w:t>赛事安排及赛制由大赛组委会负责解释</w:t>
      </w:r>
      <w:r>
        <w:rPr>
          <w:rFonts w:hint="eastAsia" w:ascii="Times New Roman" w:hAnsi="Times New Roman" w:eastAsia="仿宋_GB2312" w:cs="Times New Roman"/>
          <w:kern w:val="0"/>
          <w:sz w:val="32"/>
          <w:szCs w:val="32"/>
          <w:shd w:val="clear" w:color="auto" w:fill="FFFFFF"/>
          <w:lang w:val="en-US" w:eastAsia="zh-CN" w:bidi="ar"/>
        </w:rPr>
        <w:t>。</w:t>
      </w:r>
    </w:p>
    <w:p w14:paraId="5C42196A">
      <w:pPr>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bidi="ar"/>
        </w:rPr>
      </w:pPr>
      <w:r>
        <w:rPr>
          <w:rFonts w:hint="eastAsia" w:ascii="Times New Roman" w:hAnsi="Times New Roman" w:eastAsia="仿宋_GB2312" w:cs="Times New Roman"/>
          <w:kern w:val="0"/>
          <w:sz w:val="32"/>
          <w:szCs w:val="32"/>
          <w:shd w:val="clear" w:color="auto" w:fill="FFFFFF"/>
          <w:lang w:val="en-US" w:eastAsia="zh-CN" w:bidi="ar"/>
        </w:rPr>
        <w:t>规程涉及的相关附件请登陆安徽省教育厅高等教育网下载。（https://jyt.ah.gov.cn/tsdw/gdjyc/dxsxkhjnjs/index.html）</w:t>
      </w:r>
    </w:p>
    <w:p w14:paraId="73F5B9AB">
      <w:pPr>
        <w:pStyle w:val="2"/>
        <w:pageBreakBefore w:val="0"/>
        <w:widowControl w:val="0"/>
        <w:kinsoku/>
        <w:wordWrap/>
        <w:overflowPunct/>
        <w:topLinePunct w:val="0"/>
        <w:autoSpaceDE/>
        <w:autoSpaceDN/>
        <w:bidi w:val="0"/>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89D38"/>
    <w:multiLevelType w:val="singleLevel"/>
    <w:tmpl w:val="8E389D38"/>
    <w:lvl w:ilvl="0" w:tentative="0">
      <w:start w:val="2"/>
      <w:numFmt w:val="chineseCounting"/>
      <w:suff w:val="nothing"/>
      <w:lvlText w:val="（%1）"/>
      <w:lvlJc w:val="left"/>
      <w:rPr>
        <w:rFonts w:hint="eastAsia"/>
      </w:rPr>
    </w:lvl>
  </w:abstractNum>
  <w:abstractNum w:abstractNumId="1">
    <w:nsid w:val="2E36D79C"/>
    <w:multiLevelType w:val="singleLevel"/>
    <w:tmpl w:val="2E36D79C"/>
    <w:lvl w:ilvl="0" w:tentative="0">
      <w:start w:val="13"/>
      <w:numFmt w:val="chineseCounting"/>
      <w:suff w:val="nothing"/>
      <w:lvlText w:val="%1、"/>
      <w:lvlJc w:val="left"/>
      <w:rPr>
        <w:rFonts w:hint="eastAsia"/>
      </w:rPr>
    </w:lvl>
  </w:abstractNum>
  <w:abstractNum w:abstractNumId="2">
    <w:nsid w:val="3FDB524D"/>
    <w:multiLevelType w:val="singleLevel"/>
    <w:tmpl w:val="3FDB524D"/>
    <w:lvl w:ilvl="0" w:tentative="0">
      <w:start w:val="3"/>
      <w:numFmt w:val="chineseCounting"/>
      <w:suff w:val="nothing"/>
      <w:lvlText w:val="%1、"/>
      <w:lvlJc w:val="left"/>
      <w:rPr>
        <w:rFonts w:hint="eastAsia"/>
      </w:rPr>
    </w:lvl>
  </w:abstractNum>
  <w:abstractNum w:abstractNumId="3">
    <w:nsid w:val="5A5C574E"/>
    <w:multiLevelType w:val="multilevel"/>
    <w:tmpl w:val="5A5C574E"/>
    <w:lvl w:ilvl="0" w:tentative="0">
      <w:start w:val="1"/>
      <w:numFmt w:val="bullet"/>
      <w:lvlText w:val=""/>
      <w:lvlJc w:val="left"/>
      <w:pPr>
        <w:ind w:left="1081" w:hanging="440"/>
      </w:pPr>
      <w:rPr>
        <w:rFonts w:hint="default" w:ascii="Wingdings" w:hAnsi="Wingdings"/>
      </w:rPr>
    </w:lvl>
    <w:lvl w:ilvl="1" w:tentative="0">
      <w:start w:val="1"/>
      <w:numFmt w:val="bullet"/>
      <w:lvlText w:val=""/>
      <w:lvlJc w:val="left"/>
      <w:pPr>
        <w:ind w:left="1521" w:hanging="440"/>
      </w:pPr>
      <w:rPr>
        <w:rFonts w:hint="default" w:ascii="Wingdings" w:hAnsi="Wingdings"/>
      </w:rPr>
    </w:lvl>
    <w:lvl w:ilvl="2" w:tentative="0">
      <w:start w:val="1"/>
      <w:numFmt w:val="bullet"/>
      <w:lvlText w:val=""/>
      <w:lvlJc w:val="left"/>
      <w:pPr>
        <w:ind w:left="1961" w:hanging="440"/>
      </w:pPr>
      <w:rPr>
        <w:rFonts w:hint="default" w:ascii="Wingdings" w:hAnsi="Wingdings"/>
      </w:rPr>
    </w:lvl>
    <w:lvl w:ilvl="3" w:tentative="0">
      <w:start w:val="1"/>
      <w:numFmt w:val="bullet"/>
      <w:lvlText w:val=""/>
      <w:lvlJc w:val="left"/>
      <w:pPr>
        <w:ind w:left="2401" w:hanging="440"/>
      </w:pPr>
      <w:rPr>
        <w:rFonts w:hint="default" w:ascii="Wingdings" w:hAnsi="Wingdings"/>
      </w:rPr>
    </w:lvl>
    <w:lvl w:ilvl="4" w:tentative="0">
      <w:start w:val="1"/>
      <w:numFmt w:val="bullet"/>
      <w:lvlText w:val=""/>
      <w:lvlJc w:val="left"/>
      <w:pPr>
        <w:ind w:left="2841" w:hanging="440"/>
      </w:pPr>
      <w:rPr>
        <w:rFonts w:hint="default" w:ascii="Wingdings" w:hAnsi="Wingdings"/>
      </w:rPr>
    </w:lvl>
    <w:lvl w:ilvl="5" w:tentative="0">
      <w:start w:val="1"/>
      <w:numFmt w:val="bullet"/>
      <w:lvlText w:val=""/>
      <w:lvlJc w:val="left"/>
      <w:pPr>
        <w:ind w:left="3281" w:hanging="440"/>
      </w:pPr>
      <w:rPr>
        <w:rFonts w:hint="default" w:ascii="Wingdings" w:hAnsi="Wingdings"/>
      </w:rPr>
    </w:lvl>
    <w:lvl w:ilvl="6" w:tentative="0">
      <w:start w:val="1"/>
      <w:numFmt w:val="bullet"/>
      <w:lvlText w:val=""/>
      <w:lvlJc w:val="left"/>
      <w:pPr>
        <w:ind w:left="3721" w:hanging="440"/>
      </w:pPr>
      <w:rPr>
        <w:rFonts w:hint="default" w:ascii="Wingdings" w:hAnsi="Wingdings"/>
      </w:rPr>
    </w:lvl>
    <w:lvl w:ilvl="7" w:tentative="0">
      <w:start w:val="1"/>
      <w:numFmt w:val="bullet"/>
      <w:lvlText w:val=""/>
      <w:lvlJc w:val="left"/>
      <w:pPr>
        <w:ind w:left="4161" w:hanging="440"/>
      </w:pPr>
      <w:rPr>
        <w:rFonts w:hint="default" w:ascii="Wingdings" w:hAnsi="Wingdings"/>
      </w:rPr>
    </w:lvl>
    <w:lvl w:ilvl="8" w:tentative="0">
      <w:start w:val="1"/>
      <w:numFmt w:val="bullet"/>
      <w:lvlText w:val=""/>
      <w:lvlJc w:val="left"/>
      <w:pPr>
        <w:ind w:left="4601" w:hanging="440"/>
      </w:pPr>
      <w:rPr>
        <w:rFonts w:hint="default" w:ascii="Wingdings" w:hAnsi="Wingdings"/>
      </w:rPr>
    </w:lvl>
  </w:abstractNum>
  <w:abstractNum w:abstractNumId="4">
    <w:nsid w:val="6C12CE25"/>
    <w:multiLevelType w:val="singleLevel"/>
    <w:tmpl w:val="6C12CE25"/>
    <w:lvl w:ilvl="0" w:tentative="0">
      <w:start w:val="3"/>
      <w:numFmt w:val="chineseCounting"/>
      <w:suff w:val="nothing"/>
      <w:lvlText w:val="（%1）"/>
      <w:lvlJc w:val="left"/>
      <w:rPr>
        <w:rFonts w:hint="eastAsia"/>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1YjY4YzJlYmM1N2Y1MDYyY2Y1OTI1OTlmYTMwYjMifQ=="/>
  </w:docVars>
  <w:rsids>
    <w:rsidRoot w:val="00DC0A7C"/>
    <w:rsid w:val="000369D0"/>
    <w:rsid w:val="000464BB"/>
    <w:rsid w:val="0004725B"/>
    <w:rsid w:val="00072222"/>
    <w:rsid w:val="000B60C5"/>
    <w:rsid w:val="001422AD"/>
    <w:rsid w:val="00142CBA"/>
    <w:rsid w:val="00190DEE"/>
    <w:rsid w:val="00194CA9"/>
    <w:rsid w:val="001B1CA6"/>
    <w:rsid w:val="001C0748"/>
    <w:rsid w:val="001C47D7"/>
    <w:rsid w:val="0021774F"/>
    <w:rsid w:val="00231A53"/>
    <w:rsid w:val="00251721"/>
    <w:rsid w:val="002518B1"/>
    <w:rsid w:val="0026445D"/>
    <w:rsid w:val="002C6774"/>
    <w:rsid w:val="002E05A3"/>
    <w:rsid w:val="002E4D8E"/>
    <w:rsid w:val="00306841"/>
    <w:rsid w:val="00310248"/>
    <w:rsid w:val="003472BB"/>
    <w:rsid w:val="003C0BDF"/>
    <w:rsid w:val="00422D8A"/>
    <w:rsid w:val="004309A5"/>
    <w:rsid w:val="00436F65"/>
    <w:rsid w:val="00437060"/>
    <w:rsid w:val="00457684"/>
    <w:rsid w:val="00461AF8"/>
    <w:rsid w:val="004A0504"/>
    <w:rsid w:val="004A3D20"/>
    <w:rsid w:val="004C4E00"/>
    <w:rsid w:val="004F1902"/>
    <w:rsid w:val="00500E71"/>
    <w:rsid w:val="00504645"/>
    <w:rsid w:val="005047D5"/>
    <w:rsid w:val="00513397"/>
    <w:rsid w:val="00521D53"/>
    <w:rsid w:val="00522375"/>
    <w:rsid w:val="005360F2"/>
    <w:rsid w:val="005A36F7"/>
    <w:rsid w:val="005C3240"/>
    <w:rsid w:val="005F612B"/>
    <w:rsid w:val="00605C5A"/>
    <w:rsid w:val="0064118E"/>
    <w:rsid w:val="00657B04"/>
    <w:rsid w:val="006655D0"/>
    <w:rsid w:val="006830D8"/>
    <w:rsid w:val="006B1D97"/>
    <w:rsid w:val="006B70E0"/>
    <w:rsid w:val="006C03A1"/>
    <w:rsid w:val="006E1C46"/>
    <w:rsid w:val="00724BA8"/>
    <w:rsid w:val="00754737"/>
    <w:rsid w:val="0076700B"/>
    <w:rsid w:val="00770B80"/>
    <w:rsid w:val="007C34BB"/>
    <w:rsid w:val="008458EA"/>
    <w:rsid w:val="00850101"/>
    <w:rsid w:val="008559EC"/>
    <w:rsid w:val="008C0CDE"/>
    <w:rsid w:val="008D090F"/>
    <w:rsid w:val="008D1400"/>
    <w:rsid w:val="008E0E6E"/>
    <w:rsid w:val="00904263"/>
    <w:rsid w:val="00957703"/>
    <w:rsid w:val="00963ECD"/>
    <w:rsid w:val="0098014D"/>
    <w:rsid w:val="009846F2"/>
    <w:rsid w:val="009C70D9"/>
    <w:rsid w:val="009F3A17"/>
    <w:rsid w:val="009F6388"/>
    <w:rsid w:val="00A1596F"/>
    <w:rsid w:val="00A46CCB"/>
    <w:rsid w:val="00A620CC"/>
    <w:rsid w:val="00A649CF"/>
    <w:rsid w:val="00A73FAB"/>
    <w:rsid w:val="00A953CC"/>
    <w:rsid w:val="00AA7026"/>
    <w:rsid w:val="00AD3EF5"/>
    <w:rsid w:val="00AD6F8C"/>
    <w:rsid w:val="00AE517C"/>
    <w:rsid w:val="00AE778A"/>
    <w:rsid w:val="00AF1250"/>
    <w:rsid w:val="00B02C1C"/>
    <w:rsid w:val="00B03B0F"/>
    <w:rsid w:val="00B143CD"/>
    <w:rsid w:val="00BA7E0B"/>
    <w:rsid w:val="00BB2934"/>
    <w:rsid w:val="00BF0C46"/>
    <w:rsid w:val="00C130C9"/>
    <w:rsid w:val="00C34FD1"/>
    <w:rsid w:val="00C36066"/>
    <w:rsid w:val="00CA7C08"/>
    <w:rsid w:val="00CE13F9"/>
    <w:rsid w:val="00D10180"/>
    <w:rsid w:val="00D15141"/>
    <w:rsid w:val="00D202D2"/>
    <w:rsid w:val="00D4795F"/>
    <w:rsid w:val="00D8135F"/>
    <w:rsid w:val="00D913D3"/>
    <w:rsid w:val="00DC0A7C"/>
    <w:rsid w:val="00E1420A"/>
    <w:rsid w:val="00E30640"/>
    <w:rsid w:val="00E46FF6"/>
    <w:rsid w:val="00E76630"/>
    <w:rsid w:val="00E8030F"/>
    <w:rsid w:val="00E81AA0"/>
    <w:rsid w:val="00E902F8"/>
    <w:rsid w:val="00E96726"/>
    <w:rsid w:val="00EC1489"/>
    <w:rsid w:val="00ED0DEA"/>
    <w:rsid w:val="00ED68A0"/>
    <w:rsid w:val="00EE36C7"/>
    <w:rsid w:val="00EE753C"/>
    <w:rsid w:val="00EF5927"/>
    <w:rsid w:val="00EF6E4B"/>
    <w:rsid w:val="00F37905"/>
    <w:rsid w:val="00F40CCF"/>
    <w:rsid w:val="00FA3256"/>
    <w:rsid w:val="00FA5A5C"/>
    <w:rsid w:val="00FC7605"/>
    <w:rsid w:val="00FD266A"/>
    <w:rsid w:val="01C4414F"/>
    <w:rsid w:val="02516A62"/>
    <w:rsid w:val="03456EEA"/>
    <w:rsid w:val="03BB21D9"/>
    <w:rsid w:val="04C256F2"/>
    <w:rsid w:val="062F07EF"/>
    <w:rsid w:val="06C54CB0"/>
    <w:rsid w:val="076A28C3"/>
    <w:rsid w:val="07E6469F"/>
    <w:rsid w:val="08610146"/>
    <w:rsid w:val="087C25AC"/>
    <w:rsid w:val="095571BA"/>
    <w:rsid w:val="098C163D"/>
    <w:rsid w:val="09AD0696"/>
    <w:rsid w:val="0BDD3955"/>
    <w:rsid w:val="0BF24799"/>
    <w:rsid w:val="0C2B3807"/>
    <w:rsid w:val="0C364685"/>
    <w:rsid w:val="0C981B18"/>
    <w:rsid w:val="0E8326A4"/>
    <w:rsid w:val="103F0C13"/>
    <w:rsid w:val="10FB57C6"/>
    <w:rsid w:val="110E5BD1"/>
    <w:rsid w:val="12624518"/>
    <w:rsid w:val="12B02035"/>
    <w:rsid w:val="139C4BA9"/>
    <w:rsid w:val="17920BDE"/>
    <w:rsid w:val="18BF1EA7"/>
    <w:rsid w:val="1B793BA7"/>
    <w:rsid w:val="1C860706"/>
    <w:rsid w:val="1CCA3D1E"/>
    <w:rsid w:val="1E705B13"/>
    <w:rsid w:val="1EA7529C"/>
    <w:rsid w:val="1FA0658E"/>
    <w:rsid w:val="1FF365E3"/>
    <w:rsid w:val="20097E44"/>
    <w:rsid w:val="20355EF4"/>
    <w:rsid w:val="206375BB"/>
    <w:rsid w:val="2084558F"/>
    <w:rsid w:val="23F6784B"/>
    <w:rsid w:val="246456B0"/>
    <w:rsid w:val="249016E6"/>
    <w:rsid w:val="25D33A65"/>
    <w:rsid w:val="269E759F"/>
    <w:rsid w:val="273D7068"/>
    <w:rsid w:val="287C6359"/>
    <w:rsid w:val="28F178C6"/>
    <w:rsid w:val="29541522"/>
    <w:rsid w:val="2CC6515A"/>
    <w:rsid w:val="2D4F33A1"/>
    <w:rsid w:val="2D6642A6"/>
    <w:rsid w:val="2D6D00AE"/>
    <w:rsid w:val="2D6D7CCB"/>
    <w:rsid w:val="2EDF0BF9"/>
    <w:rsid w:val="2F436F36"/>
    <w:rsid w:val="2F4B5DEA"/>
    <w:rsid w:val="2F8758D1"/>
    <w:rsid w:val="2FF426C3"/>
    <w:rsid w:val="324E00CB"/>
    <w:rsid w:val="33D97E69"/>
    <w:rsid w:val="354D6564"/>
    <w:rsid w:val="35664722"/>
    <w:rsid w:val="364F18A8"/>
    <w:rsid w:val="36F8344F"/>
    <w:rsid w:val="379854B1"/>
    <w:rsid w:val="38550CF9"/>
    <w:rsid w:val="3B7364AD"/>
    <w:rsid w:val="3BB05953"/>
    <w:rsid w:val="3D0D04B9"/>
    <w:rsid w:val="3DD97FAD"/>
    <w:rsid w:val="3F5B40F4"/>
    <w:rsid w:val="43E91A02"/>
    <w:rsid w:val="45A83175"/>
    <w:rsid w:val="45C53562"/>
    <w:rsid w:val="46571E12"/>
    <w:rsid w:val="468E6050"/>
    <w:rsid w:val="475303D3"/>
    <w:rsid w:val="49366325"/>
    <w:rsid w:val="49B3589A"/>
    <w:rsid w:val="49BE489A"/>
    <w:rsid w:val="49D00D94"/>
    <w:rsid w:val="49DC7913"/>
    <w:rsid w:val="4AEE0EBC"/>
    <w:rsid w:val="4B0233A9"/>
    <w:rsid w:val="4BB02E05"/>
    <w:rsid w:val="4E2646EA"/>
    <w:rsid w:val="4E712D20"/>
    <w:rsid w:val="50013294"/>
    <w:rsid w:val="50070C2F"/>
    <w:rsid w:val="506765BF"/>
    <w:rsid w:val="5352679A"/>
    <w:rsid w:val="5359464E"/>
    <w:rsid w:val="53800565"/>
    <w:rsid w:val="544A2D9F"/>
    <w:rsid w:val="54D7233D"/>
    <w:rsid w:val="5501195C"/>
    <w:rsid w:val="56CB5A3F"/>
    <w:rsid w:val="579A6BB1"/>
    <w:rsid w:val="580D20AF"/>
    <w:rsid w:val="58C12AF6"/>
    <w:rsid w:val="5A325AE5"/>
    <w:rsid w:val="5B7E2F26"/>
    <w:rsid w:val="5C6F40F8"/>
    <w:rsid w:val="5D873CCE"/>
    <w:rsid w:val="5DA60D36"/>
    <w:rsid w:val="5E420235"/>
    <w:rsid w:val="5FCD1D80"/>
    <w:rsid w:val="5FE00DB4"/>
    <w:rsid w:val="602B45A7"/>
    <w:rsid w:val="62754BF0"/>
    <w:rsid w:val="632B7B8E"/>
    <w:rsid w:val="632C4B23"/>
    <w:rsid w:val="639F57E1"/>
    <w:rsid w:val="644663E9"/>
    <w:rsid w:val="656E0241"/>
    <w:rsid w:val="65F23162"/>
    <w:rsid w:val="66310536"/>
    <w:rsid w:val="664834BA"/>
    <w:rsid w:val="666E5281"/>
    <w:rsid w:val="668A19DC"/>
    <w:rsid w:val="66E25DA3"/>
    <w:rsid w:val="670B048A"/>
    <w:rsid w:val="67EA6A44"/>
    <w:rsid w:val="684B03AB"/>
    <w:rsid w:val="68C161FA"/>
    <w:rsid w:val="69152163"/>
    <w:rsid w:val="69931E41"/>
    <w:rsid w:val="6B086362"/>
    <w:rsid w:val="6B364A70"/>
    <w:rsid w:val="6BB6252F"/>
    <w:rsid w:val="6BF52213"/>
    <w:rsid w:val="6D090170"/>
    <w:rsid w:val="6D5E317C"/>
    <w:rsid w:val="6DDE33AA"/>
    <w:rsid w:val="6E341855"/>
    <w:rsid w:val="6E450213"/>
    <w:rsid w:val="6EAC6A24"/>
    <w:rsid w:val="6EC14FC1"/>
    <w:rsid w:val="6FBB2BF0"/>
    <w:rsid w:val="706701B3"/>
    <w:rsid w:val="70F9549B"/>
    <w:rsid w:val="71BF242C"/>
    <w:rsid w:val="72982E82"/>
    <w:rsid w:val="73166260"/>
    <w:rsid w:val="739D4628"/>
    <w:rsid w:val="75A37343"/>
    <w:rsid w:val="764C0B96"/>
    <w:rsid w:val="77BD7908"/>
    <w:rsid w:val="77F12FB3"/>
    <w:rsid w:val="782146A4"/>
    <w:rsid w:val="7975087C"/>
    <w:rsid w:val="7B8C7756"/>
    <w:rsid w:val="7BF25034"/>
    <w:rsid w:val="7C517901"/>
    <w:rsid w:val="7EF24F07"/>
    <w:rsid w:val="7FBC0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1"/>
    <w:pPr>
      <w:ind w:left="120"/>
    </w:pPr>
    <w:rPr>
      <w:sz w:val="32"/>
      <w:szCs w:val="32"/>
    </w:rPr>
  </w:style>
  <w:style w:type="paragraph" w:styleId="6">
    <w:name w:val="footer"/>
    <w:basedOn w:val="1"/>
    <w:link w:val="30"/>
    <w:qFormat/>
    <w:uiPriority w:val="0"/>
    <w:pPr>
      <w:tabs>
        <w:tab w:val="center" w:pos="4153"/>
        <w:tab w:val="right" w:pos="8306"/>
      </w:tabs>
      <w:snapToGrid w:val="0"/>
      <w:jc w:val="left"/>
    </w:pPr>
    <w:rPr>
      <w:sz w:val="18"/>
      <w:szCs w:val="18"/>
    </w:rPr>
  </w:style>
  <w:style w:type="paragraph" w:styleId="7">
    <w:name w:val="header"/>
    <w:basedOn w:val="1"/>
    <w:link w:val="29"/>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FollowedHyperlink"/>
    <w:basedOn w:val="10"/>
    <w:qFormat/>
    <w:uiPriority w:val="0"/>
    <w:rPr>
      <w:color w:val="333333"/>
      <w:u w:val="none"/>
    </w:rPr>
  </w:style>
  <w:style w:type="character" w:styleId="13">
    <w:name w:val="Emphasis"/>
    <w:basedOn w:val="10"/>
    <w:qFormat/>
    <w:uiPriority w:val="0"/>
    <w:rPr>
      <w:i/>
    </w:rPr>
  </w:style>
  <w:style w:type="character" w:styleId="14">
    <w:name w:val="HTML Definition"/>
    <w:basedOn w:val="10"/>
    <w:qFormat/>
    <w:uiPriority w:val="0"/>
    <w:rPr>
      <w:i/>
      <w:iCs/>
    </w:rPr>
  </w:style>
  <w:style w:type="character" w:styleId="15">
    <w:name w:val="HTML Acronym"/>
    <w:basedOn w:val="10"/>
    <w:qFormat/>
    <w:uiPriority w:val="0"/>
  </w:style>
  <w:style w:type="character" w:styleId="16">
    <w:name w:val="Hyperlink"/>
    <w:basedOn w:val="10"/>
    <w:qFormat/>
    <w:uiPriority w:val="0"/>
    <w:rPr>
      <w:color w:val="333333"/>
      <w:u w:val="none"/>
    </w:rPr>
  </w:style>
  <w:style w:type="character" w:styleId="17">
    <w:name w:val="HTML Code"/>
    <w:basedOn w:val="10"/>
    <w:qFormat/>
    <w:uiPriority w:val="0"/>
    <w:rPr>
      <w:rFonts w:hint="default" w:ascii="monospace" w:hAnsi="monospace" w:eastAsia="monospace" w:cs="monospace"/>
      <w:sz w:val="21"/>
      <w:szCs w:val="21"/>
    </w:rPr>
  </w:style>
  <w:style w:type="character" w:styleId="18">
    <w:name w:val="HTML Keyboard"/>
    <w:basedOn w:val="10"/>
    <w:qFormat/>
    <w:uiPriority w:val="0"/>
    <w:rPr>
      <w:rFonts w:hint="default" w:ascii="monospace" w:hAnsi="monospace" w:eastAsia="monospace" w:cs="monospace"/>
      <w:sz w:val="21"/>
      <w:szCs w:val="21"/>
    </w:rPr>
  </w:style>
  <w:style w:type="character" w:styleId="19">
    <w:name w:val="HTML Sample"/>
    <w:basedOn w:val="10"/>
    <w:qFormat/>
    <w:uiPriority w:val="0"/>
    <w:rPr>
      <w:rFonts w:ascii="monospace" w:hAnsi="monospace" w:eastAsia="monospace" w:cs="monospace"/>
      <w:sz w:val="21"/>
      <w:szCs w:val="21"/>
    </w:rPr>
  </w:style>
  <w:style w:type="character" w:customStyle="1" w:styleId="20">
    <w:name w:val="msg-box6"/>
    <w:basedOn w:val="10"/>
    <w:qFormat/>
    <w:uiPriority w:val="0"/>
  </w:style>
  <w:style w:type="character" w:customStyle="1" w:styleId="21">
    <w:name w:val="left"/>
    <w:basedOn w:val="10"/>
    <w:qFormat/>
    <w:uiPriority w:val="0"/>
  </w:style>
  <w:style w:type="character" w:customStyle="1" w:styleId="22">
    <w:name w:val="c2"/>
    <w:basedOn w:val="10"/>
    <w:qFormat/>
    <w:uiPriority w:val="0"/>
  </w:style>
  <w:style w:type="character" w:customStyle="1" w:styleId="23">
    <w:name w:val="buvis"/>
    <w:basedOn w:val="10"/>
    <w:qFormat/>
    <w:uiPriority w:val="0"/>
    <w:rPr>
      <w:color w:val="999999"/>
    </w:rPr>
  </w:style>
  <w:style w:type="character" w:customStyle="1" w:styleId="24">
    <w:name w:val="buvis1"/>
    <w:basedOn w:val="10"/>
    <w:qFormat/>
    <w:uiPriority w:val="0"/>
    <w:rPr>
      <w:color w:val="CC0000"/>
    </w:rPr>
  </w:style>
  <w:style w:type="character" w:customStyle="1" w:styleId="25">
    <w:name w:val="c3"/>
    <w:basedOn w:val="10"/>
    <w:qFormat/>
    <w:uiPriority w:val="0"/>
  </w:style>
  <w:style w:type="character" w:customStyle="1" w:styleId="26">
    <w:name w:val="tit42"/>
    <w:basedOn w:val="10"/>
    <w:qFormat/>
    <w:uiPriority w:val="0"/>
    <w:rPr>
      <w:b/>
      <w:bCs/>
      <w:color w:val="333333"/>
      <w:sz w:val="24"/>
      <w:szCs w:val="24"/>
    </w:rPr>
  </w:style>
  <w:style w:type="character" w:customStyle="1" w:styleId="27">
    <w:name w:val="c1"/>
    <w:basedOn w:val="10"/>
    <w:qFormat/>
    <w:uiPriority w:val="0"/>
  </w:style>
  <w:style w:type="character" w:customStyle="1" w:styleId="28">
    <w:name w:val="tit"/>
    <w:basedOn w:val="10"/>
    <w:qFormat/>
    <w:uiPriority w:val="0"/>
    <w:rPr>
      <w:b/>
      <w:bCs/>
      <w:color w:val="333333"/>
      <w:sz w:val="24"/>
      <w:szCs w:val="24"/>
    </w:rPr>
  </w:style>
  <w:style w:type="character" w:customStyle="1" w:styleId="29">
    <w:name w:val="页眉 字符"/>
    <w:basedOn w:val="10"/>
    <w:link w:val="7"/>
    <w:qFormat/>
    <w:uiPriority w:val="0"/>
    <w:rPr>
      <w:rFonts w:asciiTheme="minorHAnsi" w:hAnsiTheme="minorHAnsi" w:eastAsiaTheme="minorEastAsia" w:cstheme="minorBidi"/>
      <w:kern w:val="2"/>
      <w:sz w:val="18"/>
      <w:szCs w:val="18"/>
    </w:rPr>
  </w:style>
  <w:style w:type="character" w:customStyle="1" w:styleId="30">
    <w:name w:val="页脚 字符"/>
    <w:basedOn w:val="10"/>
    <w:link w:val="6"/>
    <w:qFormat/>
    <w:uiPriority w:val="0"/>
    <w:rPr>
      <w:rFonts w:asciiTheme="minorHAnsi" w:hAnsiTheme="minorHAnsi" w:eastAsiaTheme="minorEastAsia" w:cstheme="minorBidi"/>
      <w:kern w:val="2"/>
      <w:sz w:val="18"/>
      <w:szCs w:val="18"/>
    </w:rPr>
  </w:style>
  <w:style w:type="character" w:customStyle="1" w:styleId="31">
    <w:name w:val="正文文本 字符"/>
    <w:basedOn w:val="10"/>
    <w:link w:val="5"/>
    <w:qFormat/>
    <w:uiPriority w:val="1"/>
    <w:rPr>
      <w:rFonts w:asciiTheme="minorHAnsi" w:hAnsiTheme="minorHAnsi" w:eastAsiaTheme="minorEastAsia" w:cstheme="minorBidi"/>
      <w:kern w:val="2"/>
      <w:sz w:val="32"/>
      <w:szCs w:val="32"/>
    </w:rPr>
  </w:style>
  <w:style w:type="paragraph" w:styleId="3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7258</Words>
  <Characters>7778</Characters>
  <Lines>227</Lines>
  <Paragraphs>220</Paragraphs>
  <TotalTime>1</TotalTime>
  <ScaleCrop>false</ScaleCrop>
  <LinksUpToDate>false</LinksUpToDate>
  <CharactersWithSpaces>8009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2026-03-14T09:59:00Z</dcterms:created>
  <dc:creator>Administrator</dc:creator>
  <cp:lastModifiedBy>Andrea</cp:lastModifiedBy>
  <cp:lastPrinted>2025-03-21T10:00:00Z</cp:lastPrinted>
  <dcterms:modified xsi:type="dcterms:W3CDTF">2026-04-08T00:59:31Z</dcterms:modified>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eyJoZGlkIjoiYTBiZmM1ZmY4ZmJjYjcyNjIzN2U1ZTg1OGZmNjZjNDEiLCJ1c2VySWQiOiI2ODgzNTczMDAifQ==</vt:lpwstr>
  </property>
  <property fmtid="{D5CDD505-2E9C-101B-9397-08002B2CF9AE}" pid="4" name="ICV">
    <vt:lpwstr>3A16F84FC4CD43B994E63210371735A0</vt:lpwstr>
  </property>
</Properties>
</file>